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6318" w14:textId="77777777" w:rsidR="000D6C60" w:rsidRPr="00E57E56" w:rsidRDefault="000D6C60" w:rsidP="000D6C60"/>
    <w:p w14:paraId="34DF77B8" w14:textId="615B3613" w:rsidR="000D6C60" w:rsidRDefault="000D6C60" w:rsidP="000D6C60"/>
    <w:p w14:paraId="03365A56" w14:textId="77777777" w:rsidR="00E57E56" w:rsidRPr="00E57E56" w:rsidRDefault="00E57E56" w:rsidP="000D6C60"/>
    <w:p w14:paraId="1722C704" w14:textId="77777777" w:rsidR="00C0241B" w:rsidRPr="00E57E56" w:rsidRDefault="00C0241B" w:rsidP="000D6C60"/>
    <w:p w14:paraId="2C399DC6" w14:textId="77777777" w:rsidR="00C0241B" w:rsidRPr="00E57E56" w:rsidRDefault="00C0241B" w:rsidP="000D6C60"/>
    <w:p w14:paraId="39668D0C" w14:textId="77777777" w:rsidR="00C0241B" w:rsidRPr="00E57E56" w:rsidRDefault="00C0241B" w:rsidP="000D6C60"/>
    <w:p w14:paraId="7C00AC2D" w14:textId="77777777" w:rsidR="000D6C60" w:rsidRPr="00E57E56" w:rsidRDefault="000D6C60" w:rsidP="000D6C60"/>
    <w:p w14:paraId="4971502E" w14:textId="50D82A4B" w:rsidR="00D7420A" w:rsidRPr="00E57E56" w:rsidRDefault="00E8290B" w:rsidP="00707E0A">
      <w:pPr>
        <w:pBdr>
          <w:bottom w:val="thinThickSmallGap" w:sz="24" w:space="1" w:color="auto"/>
          <w:right w:val="thinThickSmallGap" w:sz="24" w:space="4" w:color="auto"/>
        </w:pBdr>
        <w:ind w:right="284"/>
        <w:jc w:val="center"/>
        <w:rPr>
          <w:rFonts w:ascii="Bookman Old Style" w:hAnsi="Bookman Old Style" w:cs="Times New Roman"/>
          <w:b/>
          <w:sz w:val="32"/>
          <w:szCs w:val="32"/>
        </w:rPr>
      </w:pPr>
      <w:r w:rsidRPr="00E57E56">
        <w:rPr>
          <w:rFonts w:ascii="Bookman Old Style" w:hAnsi="Bookman Old Style" w:cs="Times New Roman"/>
          <w:b/>
          <w:sz w:val="32"/>
          <w:szCs w:val="32"/>
        </w:rPr>
        <w:t>BÖLÜM ADI</w:t>
      </w:r>
    </w:p>
    <w:p w14:paraId="592A634A" w14:textId="4A2FE8FF" w:rsidR="00C26889" w:rsidRPr="00E57E56" w:rsidRDefault="00C26889" w:rsidP="00EB6DA6">
      <w:pPr>
        <w:jc w:val="center"/>
        <w:rPr>
          <w:rFonts w:ascii="Times New Roman" w:hAnsi="Times New Roman" w:cs="Times New Roman"/>
          <w:b/>
        </w:rPr>
      </w:pPr>
    </w:p>
    <w:p w14:paraId="0D3F637A" w14:textId="6E5702C1" w:rsidR="00C26889" w:rsidRPr="00E57E56" w:rsidRDefault="00E8290B" w:rsidP="000D6C60">
      <w:pPr>
        <w:pBdr>
          <w:bottom w:val="single" w:sz="4" w:space="1" w:color="auto"/>
        </w:pBdr>
        <w:spacing w:after="0"/>
        <w:rPr>
          <w:rFonts w:ascii="Times New Roman" w:hAnsi="Times New Roman" w:cs="Times New Roman"/>
          <w:b/>
          <w:i/>
          <w:lang w:val="en-US"/>
        </w:rPr>
      </w:pPr>
      <w:proofErr w:type="spellStart"/>
      <w:r w:rsidRPr="00E57E56">
        <w:rPr>
          <w:rFonts w:ascii="Times New Roman" w:hAnsi="Times New Roman" w:cs="Times New Roman"/>
          <w:b/>
          <w:i/>
          <w:lang w:val="en-US"/>
        </w:rPr>
        <w:t>Yazar</w:t>
      </w:r>
      <w:proofErr w:type="spellEnd"/>
      <w:r w:rsidRPr="00E57E56">
        <w:rPr>
          <w:rFonts w:ascii="Times New Roman" w:hAnsi="Times New Roman" w:cs="Times New Roman"/>
          <w:b/>
          <w:i/>
          <w:lang w:val="en-US"/>
        </w:rPr>
        <w:t xml:space="preserve"> </w:t>
      </w:r>
      <w:r w:rsidR="00C0241B" w:rsidRPr="00E57E56">
        <w:rPr>
          <w:rFonts w:ascii="Times New Roman" w:hAnsi="Times New Roman" w:cs="Times New Roman"/>
          <w:b/>
          <w:i/>
          <w:lang w:val="en-US"/>
        </w:rPr>
        <w:t xml:space="preserve">Ad </w:t>
      </w:r>
      <w:proofErr w:type="spellStart"/>
      <w:r w:rsidR="00C0241B" w:rsidRPr="00E57E56">
        <w:rPr>
          <w:rFonts w:ascii="Times New Roman" w:hAnsi="Times New Roman" w:cs="Times New Roman"/>
          <w:b/>
          <w:i/>
          <w:lang w:val="en-US"/>
        </w:rPr>
        <w:t>Soyad</w:t>
      </w:r>
      <w:proofErr w:type="spellEnd"/>
    </w:p>
    <w:p w14:paraId="357639A6" w14:textId="77777777" w:rsidR="000D6C60" w:rsidRPr="00E57E56" w:rsidRDefault="000D6C60" w:rsidP="000D6C60">
      <w:pPr>
        <w:pStyle w:val="ListeParagraf"/>
        <w:spacing w:line="276" w:lineRule="auto"/>
        <w:rPr>
          <w:rFonts w:ascii="Times New Roman" w:hAnsi="Times New Roman" w:cs="Times New Roman"/>
          <w:bCs/>
          <w:sz w:val="20"/>
          <w:szCs w:val="22"/>
        </w:rPr>
      </w:pPr>
    </w:p>
    <w:p w14:paraId="7E3AEBD5" w14:textId="07F8638E" w:rsidR="000D6C60" w:rsidRPr="00E57E56" w:rsidRDefault="00C0241B" w:rsidP="000D6C60">
      <w:pPr>
        <w:pStyle w:val="ListeParagraf"/>
        <w:numPr>
          <w:ilvl w:val="0"/>
          <w:numId w:val="1"/>
        </w:numPr>
        <w:spacing w:line="276" w:lineRule="auto"/>
        <w:rPr>
          <w:rFonts w:ascii="Times New Roman" w:hAnsi="Times New Roman" w:cs="Times New Roman"/>
          <w:bCs/>
          <w:sz w:val="20"/>
          <w:szCs w:val="22"/>
        </w:rPr>
      </w:pPr>
      <w:proofErr w:type="spellStart"/>
      <w:r w:rsidRPr="00E57E56">
        <w:rPr>
          <w:rFonts w:ascii="Times New Roman" w:hAnsi="Times New Roman" w:cs="Times New Roman"/>
          <w:bCs/>
          <w:sz w:val="20"/>
          <w:szCs w:val="22"/>
        </w:rPr>
        <w:t>Kurum</w:t>
      </w:r>
      <w:proofErr w:type="spellEnd"/>
      <w:r w:rsidRPr="00E57E56">
        <w:rPr>
          <w:rFonts w:ascii="Times New Roman" w:hAnsi="Times New Roman" w:cs="Times New Roman"/>
          <w:bCs/>
          <w:sz w:val="20"/>
          <w:szCs w:val="22"/>
        </w:rPr>
        <w:t xml:space="preserve"> </w:t>
      </w:r>
      <w:proofErr w:type="spellStart"/>
      <w:r w:rsidRPr="00E57E56">
        <w:rPr>
          <w:rFonts w:ascii="Times New Roman" w:hAnsi="Times New Roman" w:cs="Times New Roman"/>
          <w:bCs/>
          <w:sz w:val="20"/>
          <w:szCs w:val="22"/>
        </w:rPr>
        <w:t>Bilgisi</w:t>
      </w:r>
      <w:proofErr w:type="spellEnd"/>
      <w:r w:rsidRPr="00E57E56">
        <w:rPr>
          <w:rFonts w:ascii="Times New Roman" w:hAnsi="Times New Roman" w:cs="Times New Roman"/>
          <w:bCs/>
          <w:sz w:val="20"/>
          <w:szCs w:val="22"/>
        </w:rPr>
        <w:t xml:space="preserve">: </w:t>
      </w:r>
    </w:p>
    <w:p w14:paraId="7B5B67F9" w14:textId="5D5D387C" w:rsidR="000D6C60" w:rsidRPr="00E57E56" w:rsidRDefault="000D6C60" w:rsidP="000D6C60">
      <w:pPr>
        <w:pStyle w:val="ListeParagraf"/>
        <w:numPr>
          <w:ilvl w:val="0"/>
          <w:numId w:val="1"/>
        </w:numPr>
        <w:spacing w:line="276" w:lineRule="auto"/>
        <w:rPr>
          <w:rFonts w:ascii="Times New Roman" w:hAnsi="Times New Roman" w:cs="Times New Roman"/>
          <w:bCs/>
          <w:sz w:val="20"/>
          <w:szCs w:val="22"/>
        </w:rPr>
      </w:pPr>
      <w:r w:rsidRPr="00E57E56">
        <w:rPr>
          <w:rFonts w:ascii="Times New Roman" w:hAnsi="Times New Roman" w:cs="Times New Roman"/>
          <w:bCs/>
          <w:sz w:val="20"/>
          <w:szCs w:val="22"/>
        </w:rPr>
        <w:t xml:space="preserve">ORCID: </w:t>
      </w:r>
    </w:p>
    <w:p w14:paraId="240A5F40" w14:textId="7C34AECE" w:rsidR="000D6C60" w:rsidRPr="00E57E56" w:rsidRDefault="00C0241B" w:rsidP="000D6C60">
      <w:pPr>
        <w:pStyle w:val="ListeParagraf"/>
        <w:numPr>
          <w:ilvl w:val="0"/>
          <w:numId w:val="1"/>
        </w:numPr>
        <w:spacing w:line="276" w:lineRule="auto"/>
        <w:rPr>
          <w:rFonts w:ascii="Times New Roman" w:hAnsi="Times New Roman" w:cs="Times New Roman"/>
          <w:bCs/>
          <w:sz w:val="20"/>
          <w:szCs w:val="22"/>
        </w:rPr>
      </w:pPr>
      <w:r w:rsidRPr="00E57E56">
        <w:rPr>
          <w:rFonts w:ascii="Times New Roman" w:hAnsi="Times New Roman" w:cs="Times New Roman"/>
          <w:bCs/>
          <w:sz w:val="20"/>
          <w:szCs w:val="22"/>
        </w:rPr>
        <w:t xml:space="preserve">Mail: </w:t>
      </w:r>
    </w:p>
    <w:p w14:paraId="49057C5B" w14:textId="77777777" w:rsidR="00C26889" w:rsidRPr="00E57E56" w:rsidRDefault="00C26889" w:rsidP="00EB6DA6">
      <w:pPr>
        <w:jc w:val="center"/>
        <w:rPr>
          <w:rStyle w:val="orcid-id-https"/>
          <w:rFonts w:ascii="Arial" w:hAnsi="Arial" w:cs="Arial"/>
          <w:color w:val="494A4C"/>
          <w:sz w:val="24"/>
          <w:szCs w:val="24"/>
          <w:shd w:val="clear" w:color="auto" w:fill="FFFFFF"/>
        </w:rPr>
      </w:pPr>
    </w:p>
    <w:p w14:paraId="5170C464" w14:textId="77777777" w:rsidR="00E8290B" w:rsidRPr="00E57E56" w:rsidRDefault="00E8290B" w:rsidP="00E8290B">
      <w:pPr>
        <w:pBdr>
          <w:bottom w:val="single" w:sz="4" w:space="1" w:color="auto"/>
        </w:pBdr>
        <w:spacing w:after="0"/>
        <w:rPr>
          <w:rFonts w:ascii="Times New Roman" w:hAnsi="Times New Roman" w:cs="Times New Roman"/>
          <w:b/>
          <w:i/>
          <w:lang w:val="en-US"/>
        </w:rPr>
      </w:pPr>
      <w:proofErr w:type="spellStart"/>
      <w:r w:rsidRPr="00E57E56">
        <w:rPr>
          <w:rFonts w:ascii="Times New Roman" w:hAnsi="Times New Roman" w:cs="Times New Roman"/>
          <w:b/>
          <w:i/>
          <w:lang w:val="en-US"/>
        </w:rPr>
        <w:t>Yazar</w:t>
      </w:r>
      <w:proofErr w:type="spellEnd"/>
      <w:r w:rsidRPr="00E57E56">
        <w:rPr>
          <w:rFonts w:ascii="Times New Roman" w:hAnsi="Times New Roman" w:cs="Times New Roman"/>
          <w:b/>
          <w:i/>
          <w:lang w:val="en-US"/>
        </w:rPr>
        <w:t xml:space="preserve"> Ad </w:t>
      </w:r>
      <w:proofErr w:type="spellStart"/>
      <w:r w:rsidRPr="00E57E56">
        <w:rPr>
          <w:rFonts w:ascii="Times New Roman" w:hAnsi="Times New Roman" w:cs="Times New Roman"/>
          <w:b/>
          <w:i/>
          <w:lang w:val="en-US"/>
        </w:rPr>
        <w:t>Soyad</w:t>
      </w:r>
      <w:proofErr w:type="spellEnd"/>
    </w:p>
    <w:p w14:paraId="6E2B230A" w14:textId="77777777" w:rsidR="00E8290B" w:rsidRPr="00E57E56" w:rsidRDefault="00E8290B" w:rsidP="00E8290B">
      <w:pPr>
        <w:pStyle w:val="ListeParagraf"/>
        <w:spacing w:line="276" w:lineRule="auto"/>
        <w:rPr>
          <w:rFonts w:ascii="Times New Roman" w:hAnsi="Times New Roman" w:cs="Times New Roman"/>
          <w:bCs/>
          <w:sz w:val="20"/>
          <w:szCs w:val="22"/>
        </w:rPr>
      </w:pPr>
    </w:p>
    <w:p w14:paraId="07EC3A5C" w14:textId="77777777" w:rsidR="00E8290B" w:rsidRPr="00E57E56" w:rsidRDefault="00E8290B" w:rsidP="00E8290B">
      <w:pPr>
        <w:pStyle w:val="ListeParagraf"/>
        <w:numPr>
          <w:ilvl w:val="0"/>
          <w:numId w:val="1"/>
        </w:numPr>
        <w:spacing w:line="276" w:lineRule="auto"/>
        <w:rPr>
          <w:rFonts w:ascii="Times New Roman" w:hAnsi="Times New Roman" w:cs="Times New Roman"/>
          <w:bCs/>
          <w:sz w:val="20"/>
          <w:szCs w:val="22"/>
        </w:rPr>
      </w:pPr>
      <w:proofErr w:type="spellStart"/>
      <w:r w:rsidRPr="00E57E56">
        <w:rPr>
          <w:rFonts w:ascii="Times New Roman" w:hAnsi="Times New Roman" w:cs="Times New Roman"/>
          <w:bCs/>
          <w:sz w:val="20"/>
          <w:szCs w:val="22"/>
        </w:rPr>
        <w:t>Kurum</w:t>
      </w:r>
      <w:proofErr w:type="spellEnd"/>
      <w:r w:rsidRPr="00E57E56">
        <w:rPr>
          <w:rFonts w:ascii="Times New Roman" w:hAnsi="Times New Roman" w:cs="Times New Roman"/>
          <w:bCs/>
          <w:sz w:val="20"/>
          <w:szCs w:val="22"/>
        </w:rPr>
        <w:t xml:space="preserve"> </w:t>
      </w:r>
      <w:proofErr w:type="spellStart"/>
      <w:r w:rsidRPr="00E57E56">
        <w:rPr>
          <w:rFonts w:ascii="Times New Roman" w:hAnsi="Times New Roman" w:cs="Times New Roman"/>
          <w:bCs/>
          <w:sz w:val="20"/>
          <w:szCs w:val="22"/>
        </w:rPr>
        <w:t>Bilgisi</w:t>
      </w:r>
      <w:proofErr w:type="spellEnd"/>
      <w:r w:rsidRPr="00E57E56">
        <w:rPr>
          <w:rFonts w:ascii="Times New Roman" w:hAnsi="Times New Roman" w:cs="Times New Roman"/>
          <w:bCs/>
          <w:sz w:val="20"/>
          <w:szCs w:val="22"/>
        </w:rPr>
        <w:t xml:space="preserve">: </w:t>
      </w:r>
    </w:p>
    <w:p w14:paraId="0C879B7D" w14:textId="77777777" w:rsidR="00E8290B" w:rsidRPr="00E57E56" w:rsidRDefault="00E8290B" w:rsidP="00E8290B">
      <w:pPr>
        <w:pStyle w:val="ListeParagraf"/>
        <w:numPr>
          <w:ilvl w:val="0"/>
          <w:numId w:val="1"/>
        </w:numPr>
        <w:spacing w:line="276" w:lineRule="auto"/>
        <w:rPr>
          <w:rFonts w:ascii="Times New Roman" w:hAnsi="Times New Roman" w:cs="Times New Roman"/>
          <w:bCs/>
          <w:sz w:val="20"/>
          <w:szCs w:val="22"/>
        </w:rPr>
      </w:pPr>
      <w:r w:rsidRPr="00E57E56">
        <w:rPr>
          <w:rFonts w:ascii="Times New Roman" w:hAnsi="Times New Roman" w:cs="Times New Roman"/>
          <w:bCs/>
          <w:sz w:val="20"/>
          <w:szCs w:val="22"/>
        </w:rPr>
        <w:t xml:space="preserve">ORCID: </w:t>
      </w:r>
    </w:p>
    <w:p w14:paraId="4964C980" w14:textId="77777777" w:rsidR="00E8290B" w:rsidRPr="00E57E56" w:rsidRDefault="00E8290B" w:rsidP="00E8290B">
      <w:pPr>
        <w:pStyle w:val="ListeParagraf"/>
        <w:numPr>
          <w:ilvl w:val="0"/>
          <w:numId w:val="1"/>
        </w:numPr>
        <w:spacing w:line="276" w:lineRule="auto"/>
        <w:rPr>
          <w:rFonts w:ascii="Times New Roman" w:hAnsi="Times New Roman" w:cs="Times New Roman"/>
          <w:bCs/>
          <w:sz w:val="20"/>
          <w:szCs w:val="22"/>
        </w:rPr>
      </w:pPr>
      <w:r w:rsidRPr="00E57E56">
        <w:rPr>
          <w:rFonts w:ascii="Times New Roman" w:hAnsi="Times New Roman" w:cs="Times New Roman"/>
          <w:bCs/>
          <w:sz w:val="20"/>
          <w:szCs w:val="22"/>
        </w:rPr>
        <w:t xml:space="preserve">Mail: </w:t>
      </w:r>
    </w:p>
    <w:p w14:paraId="2A33D932" w14:textId="77777777" w:rsidR="000D6C60" w:rsidRPr="00E57E56" w:rsidRDefault="000D6C60" w:rsidP="00EB6DA6">
      <w:pPr>
        <w:jc w:val="center"/>
        <w:rPr>
          <w:rFonts w:ascii="Times New Roman" w:hAnsi="Times New Roman" w:cs="Times New Roman"/>
          <w:bCs/>
          <w:sz w:val="24"/>
          <w:szCs w:val="24"/>
          <w:lang w:val="en-US"/>
        </w:rPr>
      </w:pPr>
    </w:p>
    <w:p w14:paraId="532843BD" w14:textId="77777777" w:rsidR="00C0241B" w:rsidRPr="00E57E56" w:rsidRDefault="00C0241B" w:rsidP="00EB6DA6">
      <w:pPr>
        <w:jc w:val="center"/>
        <w:rPr>
          <w:rFonts w:ascii="Times New Roman" w:hAnsi="Times New Roman" w:cs="Times New Roman"/>
          <w:bCs/>
          <w:sz w:val="24"/>
          <w:szCs w:val="24"/>
          <w:lang w:val="en-US"/>
        </w:rPr>
      </w:pPr>
    </w:p>
    <w:p w14:paraId="4ABB7F28" w14:textId="77777777" w:rsidR="00C0241B" w:rsidRPr="00E57E56" w:rsidRDefault="00C0241B" w:rsidP="00EB6DA6">
      <w:pPr>
        <w:jc w:val="center"/>
        <w:rPr>
          <w:rFonts w:ascii="Times New Roman" w:hAnsi="Times New Roman" w:cs="Times New Roman"/>
          <w:bCs/>
          <w:sz w:val="24"/>
          <w:szCs w:val="24"/>
          <w:lang w:val="en-US"/>
        </w:rPr>
      </w:pPr>
    </w:p>
    <w:p w14:paraId="1609F5AE" w14:textId="77777777" w:rsidR="00C0241B" w:rsidRPr="00E57E56" w:rsidRDefault="00C0241B" w:rsidP="00EB6DA6">
      <w:pPr>
        <w:jc w:val="center"/>
        <w:rPr>
          <w:rFonts w:ascii="Times New Roman" w:hAnsi="Times New Roman" w:cs="Times New Roman"/>
          <w:bCs/>
          <w:sz w:val="24"/>
          <w:szCs w:val="24"/>
          <w:lang w:val="en-US"/>
        </w:rPr>
      </w:pPr>
    </w:p>
    <w:p w14:paraId="2A5B888D" w14:textId="1B6E6753" w:rsidR="00C26889" w:rsidRPr="00E57E56" w:rsidRDefault="00C26889" w:rsidP="00EB6DA6">
      <w:pPr>
        <w:jc w:val="center"/>
        <w:rPr>
          <w:rFonts w:ascii="Times New Roman" w:hAnsi="Times New Roman" w:cs="Times New Roman"/>
          <w:bCs/>
          <w:sz w:val="24"/>
          <w:szCs w:val="24"/>
          <w:lang w:val="en-US"/>
        </w:rPr>
      </w:pPr>
    </w:p>
    <w:p w14:paraId="5BC1688B" w14:textId="1ECBD877" w:rsidR="003C544C" w:rsidRPr="00E57E56" w:rsidRDefault="00E8290B" w:rsidP="00D31418">
      <w:pPr>
        <w:pStyle w:val="Balk1"/>
      </w:pPr>
      <w:proofErr w:type="spellStart"/>
      <w:r w:rsidRPr="00E57E56">
        <w:lastRenderedPageBreak/>
        <w:t>Başlık</w:t>
      </w:r>
      <w:proofErr w:type="spellEnd"/>
      <w:r w:rsidRPr="00E57E56">
        <w:t xml:space="preserve"> 1</w:t>
      </w:r>
    </w:p>
    <w:p w14:paraId="24490AC6" w14:textId="3D30414A" w:rsidR="00E8290B" w:rsidRPr="00E57E56" w:rsidRDefault="00E8290B" w:rsidP="00D31418">
      <w:pPr>
        <w:ind w:firstLine="567"/>
        <w:jc w:val="both"/>
        <w:rPr>
          <w:rFonts w:ascii="Times New Roman" w:hAnsi="Times New Roman" w:cs="Times New Roman"/>
        </w:rPr>
      </w:pPr>
      <w:r w:rsidRPr="00E57E56">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 metin</w:t>
      </w:r>
      <w:r w:rsidR="005A3ED0" w:rsidRPr="00E57E56">
        <w:rPr>
          <w:rFonts w:ascii="Times New Roman" w:hAnsi="Times New Roman" w:cs="Times New Roman"/>
        </w:rPr>
        <w:t xml:space="preserve"> (Kaynak, 2021; Adı</w:t>
      </w:r>
      <w:r w:rsidR="00EF2BA1" w:rsidRPr="00E57E56">
        <w:rPr>
          <w:rFonts w:ascii="Times New Roman" w:hAnsi="Times New Roman" w:cs="Times New Roman"/>
        </w:rPr>
        <w:t xml:space="preserve"> &amp; Yazar,</w:t>
      </w:r>
      <w:r w:rsidR="005A3ED0" w:rsidRPr="00E57E56">
        <w:rPr>
          <w:rFonts w:ascii="Times New Roman" w:hAnsi="Times New Roman" w:cs="Times New Roman"/>
        </w:rPr>
        <w:t xml:space="preserve"> 2013)</w:t>
      </w:r>
    </w:p>
    <w:p w14:paraId="25D48A58" w14:textId="408C2667" w:rsidR="005F77DA" w:rsidRPr="00E57E56" w:rsidRDefault="00E8290B" w:rsidP="00D31418">
      <w:pPr>
        <w:ind w:firstLine="567"/>
        <w:jc w:val="both"/>
        <w:rPr>
          <w:rFonts w:ascii="Times New Roman" w:hAnsi="Times New Roman" w:cs="Times New Roman"/>
        </w:rPr>
      </w:pPr>
      <w:r w:rsidRPr="00E57E56">
        <w:rPr>
          <w:rFonts w:ascii="Times New Roman" w:hAnsi="Times New Roman" w:cs="Times New Roman"/>
        </w:rPr>
        <w:t>Metin metin metin metin metin metin metin metin metin metin metin metin metin metin metin metin metin metin metin metin metin metin metin</w:t>
      </w:r>
      <w:r w:rsidR="00EF2BA1" w:rsidRPr="00E57E56">
        <w:rPr>
          <w:rFonts w:ascii="Times New Roman" w:hAnsi="Times New Roman" w:cs="Times New Roman"/>
        </w:rPr>
        <w:t>. (Yazar ve ark., 1981)</w:t>
      </w:r>
      <w:r w:rsidRPr="00E57E56">
        <w:rPr>
          <w:rFonts w:ascii="Times New Roman" w:hAnsi="Times New Roman" w:cs="Times New Roman"/>
        </w:rPr>
        <w:t xml:space="preserve"> metin metin metin metin metin metin metin metin metin metin metin metin metin metin metin metin metin metin metin metin metin metin metin metin metin metin metin metin metin metin metin metin metin metin metin</w:t>
      </w:r>
      <w:r w:rsidR="00EF2BA1" w:rsidRPr="00E57E56">
        <w:rPr>
          <w:rFonts w:ascii="Times New Roman" w:hAnsi="Times New Roman" w:cs="Times New Roman"/>
        </w:rPr>
        <w:t>.</w:t>
      </w:r>
    </w:p>
    <w:p w14:paraId="311072A5" w14:textId="57C7DAD9" w:rsidR="004549E8" w:rsidRPr="00E57E56" w:rsidRDefault="00E8290B" w:rsidP="00E8290B">
      <w:pPr>
        <w:pStyle w:val="Balk2"/>
      </w:pPr>
      <w:proofErr w:type="spellStart"/>
      <w:r w:rsidRPr="00E57E56">
        <w:t>Başlık</w:t>
      </w:r>
      <w:proofErr w:type="spellEnd"/>
      <w:r w:rsidRPr="00E57E56">
        <w:t xml:space="preserve"> 2</w:t>
      </w:r>
    </w:p>
    <w:p w14:paraId="52B03F36" w14:textId="77777777" w:rsidR="00E8290B" w:rsidRPr="00E57E56" w:rsidRDefault="00E8290B" w:rsidP="00D31418">
      <w:pPr>
        <w:ind w:firstLine="567"/>
        <w:jc w:val="both"/>
        <w:rPr>
          <w:rFonts w:ascii="Times New Roman" w:hAnsi="Times New Roman" w:cs="Times New Roman"/>
        </w:rPr>
      </w:pPr>
      <w:r w:rsidRPr="00E57E56">
        <w:rPr>
          <w:rFonts w:ascii="Times New Roman" w:hAnsi="Times New Roman" w:cs="Times New Roman"/>
        </w:rPr>
        <w:t xml:space="preserve">Metin metin metin metin metin metin metin metin metin metin metin metin metin metin metin metin metin metin metin metin metin metin metin metin metin metin metin metin metin metin metin metin metin metin metin metin metin metin metin metin metin </w:t>
      </w:r>
    </w:p>
    <w:p w14:paraId="25D935F7" w14:textId="6286BE2C" w:rsidR="00193965" w:rsidRPr="00E57E56" w:rsidRDefault="00193965" w:rsidP="00193965">
      <w:pPr>
        <w:pStyle w:val="ResimYazs"/>
      </w:pPr>
      <w:r w:rsidRPr="00E57E56">
        <w:t xml:space="preserve">Tablo </w:t>
      </w:r>
      <w:fldSimple w:instr=" SEQ Tablo \* ARABIC ">
        <w:r w:rsidRPr="00E57E56">
          <w:t>1</w:t>
        </w:r>
      </w:fldSimple>
      <w:r w:rsidRPr="00E57E56">
        <w:t xml:space="preserve">. </w:t>
      </w:r>
      <w:r w:rsidRPr="00E57E56">
        <w:rPr>
          <w:b w:val="0"/>
        </w:rPr>
        <w:t xml:space="preserve">Tablo </w:t>
      </w:r>
      <w:r w:rsidR="00EF2BA1" w:rsidRPr="00E57E56">
        <w:rPr>
          <w:b w:val="0"/>
        </w:rPr>
        <w:t>başlığı</w:t>
      </w:r>
    </w:p>
    <w:tbl>
      <w:tblPr>
        <w:tblpPr w:leftFromText="141" w:rightFromText="141" w:vertAnchor="text" w:tblpXSpec="center" w:tblpY="1"/>
        <w:tblOverlap w:val="never"/>
        <w:tblW w:w="5316" w:type="dxa"/>
        <w:tblCellMar>
          <w:left w:w="70" w:type="dxa"/>
          <w:right w:w="70" w:type="dxa"/>
        </w:tblCellMar>
        <w:tblLook w:val="04A0" w:firstRow="1" w:lastRow="0" w:firstColumn="1" w:lastColumn="0" w:noHBand="0" w:noVBand="1"/>
      </w:tblPr>
      <w:tblGrid>
        <w:gridCol w:w="1630"/>
        <w:gridCol w:w="1985"/>
        <w:gridCol w:w="1701"/>
      </w:tblGrid>
      <w:tr w:rsidR="00193965" w:rsidRPr="00E57E56" w14:paraId="2CC49C53" w14:textId="77777777" w:rsidTr="00006E0A">
        <w:trPr>
          <w:trHeight w:val="308"/>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15A8" w14:textId="77777777" w:rsidR="00193965" w:rsidRPr="00E57E56" w:rsidRDefault="00193965" w:rsidP="009B3BE9">
            <w:pPr>
              <w:spacing w:after="0"/>
              <w:rPr>
                <w:rFonts w:ascii="Times New Roman" w:hAnsi="Times New Roman" w:cs="Times New Roman"/>
                <w:b/>
                <w:bCs/>
                <w:sz w:val="20"/>
              </w:rPr>
            </w:pPr>
            <w:r w:rsidRPr="00E57E56">
              <w:rPr>
                <w:rFonts w:ascii="Times New Roman" w:hAnsi="Times New Roman" w:cs="Times New Roman"/>
                <w:b/>
                <w:bCs/>
                <w:sz w:val="20"/>
              </w:rPr>
              <w:t>Metin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063881B" w14:textId="77777777" w:rsidR="00193965" w:rsidRPr="00E57E56" w:rsidRDefault="00193965" w:rsidP="009B3BE9">
            <w:pPr>
              <w:spacing w:after="0"/>
              <w:jc w:val="center"/>
              <w:rPr>
                <w:rFonts w:ascii="Times New Roman" w:hAnsi="Times New Roman" w:cs="Times New Roman"/>
                <w:b/>
                <w:bCs/>
                <w:sz w:val="20"/>
              </w:rPr>
            </w:pPr>
            <w:r w:rsidRPr="00E57E56">
              <w:rPr>
                <w:rFonts w:ascii="Times New Roman" w:hAnsi="Times New Roman" w:cs="Times New Roman"/>
                <w:b/>
                <w:bCs/>
                <w:color w:val="000000"/>
                <w:sz w:val="20"/>
                <w:lang w:eastAsia="tr-TR"/>
              </w:rPr>
              <w:t>Metin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691E86" w14:textId="77777777" w:rsidR="00193965" w:rsidRPr="00E57E56" w:rsidRDefault="00193965" w:rsidP="009B3BE9">
            <w:pPr>
              <w:spacing w:after="0"/>
              <w:jc w:val="center"/>
              <w:rPr>
                <w:rFonts w:ascii="Times New Roman" w:hAnsi="Times New Roman" w:cs="Times New Roman"/>
                <w:b/>
                <w:bCs/>
                <w:sz w:val="20"/>
              </w:rPr>
            </w:pPr>
            <w:r w:rsidRPr="00E57E56">
              <w:rPr>
                <w:rFonts w:ascii="Times New Roman" w:hAnsi="Times New Roman" w:cs="Times New Roman"/>
                <w:b/>
                <w:bCs/>
                <w:color w:val="000000"/>
                <w:sz w:val="20"/>
                <w:lang w:eastAsia="tr-TR"/>
              </w:rPr>
              <w:t>Metin</w:t>
            </w:r>
          </w:p>
        </w:tc>
      </w:tr>
      <w:tr w:rsidR="00193965" w:rsidRPr="00E57E56" w14:paraId="7829CCD8" w14:textId="77777777" w:rsidTr="00006E0A">
        <w:trPr>
          <w:trHeight w:val="308"/>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0DADF35C" w14:textId="77777777" w:rsidR="00193965" w:rsidRPr="00E57E56" w:rsidRDefault="00193965" w:rsidP="009B3BE9">
            <w:pPr>
              <w:spacing w:after="0"/>
              <w:rPr>
                <w:rFonts w:ascii="Times New Roman" w:hAnsi="Times New Roman" w:cs="Times New Roman"/>
                <w:sz w:val="20"/>
              </w:rPr>
            </w:pPr>
            <w:r w:rsidRPr="00E57E56">
              <w:rPr>
                <w:rFonts w:ascii="Times New Roman" w:hAnsi="Times New Roman" w:cs="Times New Roman"/>
                <w:sz w:val="20"/>
              </w:rPr>
              <w:t>Metin</w:t>
            </w:r>
          </w:p>
        </w:tc>
        <w:tc>
          <w:tcPr>
            <w:tcW w:w="1985" w:type="dxa"/>
            <w:tcBorders>
              <w:top w:val="nil"/>
              <w:left w:val="nil"/>
              <w:bottom w:val="single" w:sz="4" w:space="0" w:color="auto"/>
              <w:right w:val="single" w:sz="4" w:space="0" w:color="auto"/>
            </w:tcBorders>
            <w:shd w:val="clear" w:color="auto" w:fill="auto"/>
            <w:noWrap/>
            <w:vAlign w:val="center"/>
            <w:hideMark/>
          </w:tcPr>
          <w:p w14:paraId="655DBD7D"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c>
          <w:tcPr>
            <w:tcW w:w="1701" w:type="dxa"/>
            <w:tcBorders>
              <w:top w:val="nil"/>
              <w:left w:val="nil"/>
              <w:bottom w:val="single" w:sz="4" w:space="0" w:color="auto"/>
              <w:right w:val="single" w:sz="4" w:space="0" w:color="auto"/>
            </w:tcBorders>
            <w:shd w:val="clear" w:color="auto" w:fill="auto"/>
            <w:noWrap/>
            <w:vAlign w:val="center"/>
            <w:hideMark/>
          </w:tcPr>
          <w:p w14:paraId="583B5B48"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r>
      <w:tr w:rsidR="00193965" w:rsidRPr="00E57E56" w14:paraId="25CF91F3" w14:textId="77777777" w:rsidTr="00006E0A">
        <w:trPr>
          <w:trHeight w:val="308"/>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76A465B0" w14:textId="77777777" w:rsidR="00193965" w:rsidRPr="00E57E56" w:rsidRDefault="00193965" w:rsidP="009B3BE9">
            <w:pPr>
              <w:spacing w:after="0"/>
              <w:rPr>
                <w:rFonts w:ascii="Times New Roman" w:hAnsi="Times New Roman" w:cs="Times New Roman"/>
                <w:sz w:val="20"/>
              </w:rPr>
            </w:pPr>
            <w:r w:rsidRPr="00E57E56">
              <w:rPr>
                <w:rFonts w:ascii="Times New Roman" w:hAnsi="Times New Roman" w:cs="Times New Roman"/>
                <w:sz w:val="20"/>
              </w:rPr>
              <w:t>Metin</w:t>
            </w:r>
          </w:p>
        </w:tc>
        <w:tc>
          <w:tcPr>
            <w:tcW w:w="1985" w:type="dxa"/>
            <w:tcBorders>
              <w:top w:val="nil"/>
              <w:left w:val="nil"/>
              <w:bottom w:val="single" w:sz="4" w:space="0" w:color="auto"/>
              <w:right w:val="single" w:sz="4" w:space="0" w:color="auto"/>
            </w:tcBorders>
            <w:shd w:val="clear" w:color="auto" w:fill="auto"/>
            <w:noWrap/>
            <w:vAlign w:val="center"/>
            <w:hideMark/>
          </w:tcPr>
          <w:p w14:paraId="1BDE0E72"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c>
          <w:tcPr>
            <w:tcW w:w="1701" w:type="dxa"/>
            <w:tcBorders>
              <w:top w:val="nil"/>
              <w:left w:val="nil"/>
              <w:bottom w:val="single" w:sz="4" w:space="0" w:color="auto"/>
              <w:right w:val="single" w:sz="4" w:space="0" w:color="auto"/>
            </w:tcBorders>
            <w:shd w:val="clear" w:color="auto" w:fill="auto"/>
            <w:noWrap/>
            <w:vAlign w:val="center"/>
            <w:hideMark/>
          </w:tcPr>
          <w:p w14:paraId="30DCE87B"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r>
      <w:tr w:rsidR="00193965" w:rsidRPr="00E57E56" w14:paraId="639F321B" w14:textId="77777777" w:rsidTr="00006E0A">
        <w:trPr>
          <w:trHeight w:val="308"/>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271ED3E5" w14:textId="77777777" w:rsidR="00193965" w:rsidRPr="00E57E56" w:rsidRDefault="00193965" w:rsidP="009B3BE9">
            <w:pPr>
              <w:spacing w:after="0"/>
              <w:rPr>
                <w:rFonts w:ascii="Times New Roman" w:hAnsi="Times New Roman" w:cs="Times New Roman"/>
                <w:sz w:val="20"/>
              </w:rPr>
            </w:pPr>
            <w:r w:rsidRPr="00E57E56">
              <w:rPr>
                <w:rFonts w:ascii="Times New Roman" w:hAnsi="Times New Roman" w:cs="Times New Roman"/>
                <w:sz w:val="20"/>
              </w:rPr>
              <w:t>Metin</w:t>
            </w:r>
          </w:p>
        </w:tc>
        <w:tc>
          <w:tcPr>
            <w:tcW w:w="1985" w:type="dxa"/>
            <w:tcBorders>
              <w:top w:val="nil"/>
              <w:left w:val="nil"/>
              <w:bottom w:val="single" w:sz="4" w:space="0" w:color="auto"/>
              <w:right w:val="single" w:sz="4" w:space="0" w:color="auto"/>
            </w:tcBorders>
            <w:shd w:val="clear" w:color="auto" w:fill="auto"/>
            <w:noWrap/>
            <w:vAlign w:val="center"/>
            <w:hideMark/>
          </w:tcPr>
          <w:p w14:paraId="64B3D001"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c>
          <w:tcPr>
            <w:tcW w:w="1701" w:type="dxa"/>
            <w:tcBorders>
              <w:top w:val="nil"/>
              <w:left w:val="nil"/>
              <w:bottom w:val="single" w:sz="4" w:space="0" w:color="auto"/>
              <w:right w:val="single" w:sz="4" w:space="0" w:color="auto"/>
            </w:tcBorders>
            <w:shd w:val="clear" w:color="auto" w:fill="auto"/>
            <w:noWrap/>
            <w:vAlign w:val="center"/>
            <w:hideMark/>
          </w:tcPr>
          <w:p w14:paraId="613FB211"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r>
      <w:tr w:rsidR="00193965" w:rsidRPr="00E57E56" w14:paraId="1F00C6DC" w14:textId="77777777" w:rsidTr="00006E0A">
        <w:trPr>
          <w:trHeight w:val="308"/>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6D522047" w14:textId="77777777" w:rsidR="00193965" w:rsidRPr="00E57E56" w:rsidRDefault="00193965" w:rsidP="009B3BE9">
            <w:pPr>
              <w:spacing w:after="0"/>
              <w:rPr>
                <w:rFonts w:ascii="Times New Roman" w:hAnsi="Times New Roman" w:cs="Times New Roman"/>
                <w:sz w:val="20"/>
              </w:rPr>
            </w:pPr>
            <w:r w:rsidRPr="00E57E56">
              <w:rPr>
                <w:rFonts w:ascii="Times New Roman" w:hAnsi="Times New Roman" w:cs="Times New Roman"/>
                <w:sz w:val="20"/>
              </w:rPr>
              <w:t>Metin</w:t>
            </w:r>
          </w:p>
        </w:tc>
        <w:tc>
          <w:tcPr>
            <w:tcW w:w="1985" w:type="dxa"/>
            <w:tcBorders>
              <w:top w:val="nil"/>
              <w:left w:val="nil"/>
              <w:bottom w:val="single" w:sz="4" w:space="0" w:color="auto"/>
              <w:right w:val="single" w:sz="4" w:space="0" w:color="auto"/>
            </w:tcBorders>
            <w:shd w:val="clear" w:color="auto" w:fill="auto"/>
            <w:noWrap/>
            <w:vAlign w:val="center"/>
            <w:hideMark/>
          </w:tcPr>
          <w:p w14:paraId="02AD4845"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c>
          <w:tcPr>
            <w:tcW w:w="1701" w:type="dxa"/>
            <w:tcBorders>
              <w:top w:val="nil"/>
              <w:left w:val="nil"/>
              <w:bottom w:val="single" w:sz="4" w:space="0" w:color="auto"/>
              <w:right w:val="single" w:sz="4" w:space="0" w:color="auto"/>
            </w:tcBorders>
            <w:shd w:val="clear" w:color="auto" w:fill="auto"/>
            <w:noWrap/>
            <w:vAlign w:val="center"/>
            <w:hideMark/>
          </w:tcPr>
          <w:p w14:paraId="4CBA37F0"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r>
      <w:tr w:rsidR="00193965" w:rsidRPr="00E57E56" w14:paraId="199EB326" w14:textId="77777777" w:rsidTr="00006E0A">
        <w:trPr>
          <w:trHeight w:val="308"/>
        </w:trPr>
        <w:tc>
          <w:tcPr>
            <w:tcW w:w="1630" w:type="dxa"/>
            <w:tcBorders>
              <w:top w:val="nil"/>
              <w:left w:val="single" w:sz="4" w:space="0" w:color="auto"/>
              <w:bottom w:val="single" w:sz="4" w:space="0" w:color="auto"/>
              <w:right w:val="single" w:sz="4" w:space="0" w:color="auto"/>
            </w:tcBorders>
            <w:shd w:val="clear" w:color="auto" w:fill="auto"/>
            <w:vAlign w:val="center"/>
            <w:hideMark/>
          </w:tcPr>
          <w:p w14:paraId="7BD9BA23" w14:textId="77777777" w:rsidR="00193965" w:rsidRPr="00E57E56" w:rsidRDefault="00193965" w:rsidP="009B3BE9">
            <w:pPr>
              <w:spacing w:after="0"/>
              <w:rPr>
                <w:rFonts w:ascii="Times New Roman" w:hAnsi="Times New Roman" w:cs="Times New Roman"/>
                <w:sz w:val="20"/>
              </w:rPr>
            </w:pPr>
            <w:r w:rsidRPr="00E57E56">
              <w:rPr>
                <w:rFonts w:ascii="Times New Roman" w:hAnsi="Times New Roman" w:cs="Times New Roman"/>
                <w:sz w:val="20"/>
              </w:rPr>
              <w:t>Metin</w:t>
            </w:r>
          </w:p>
        </w:tc>
        <w:tc>
          <w:tcPr>
            <w:tcW w:w="1985" w:type="dxa"/>
            <w:tcBorders>
              <w:top w:val="nil"/>
              <w:left w:val="nil"/>
              <w:bottom w:val="single" w:sz="4" w:space="0" w:color="auto"/>
              <w:right w:val="single" w:sz="4" w:space="0" w:color="auto"/>
            </w:tcBorders>
            <w:shd w:val="clear" w:color="auto" w:fill="auto"/>
            <w:noWrap/>
            <w:vAlign w:val="center"/>
            <w:hideMark/>
          </w:tcPr>
          <w:p w14:paraId="6AC6D735"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c>
          <w:tcPr>
            <w:tcW w:w="1701" w:type="dxa"/>
            <w:tcBorders>
              <w:top w:val="nil"/>
              <w:left w:val="nil"/>
              <w:bottom w:val="single" w:sz="4" w:space="0" w:color="auto"/>
              <w:right w:val="single" w:sz="4" w:space="0" w:color="auto"/>
            </w:tcBorders>
            <w:shd w:val="clear" w:color="auto" w:fill="auto"/>
            <w:noWrap/>
            <w:vAlign w:val="center"/>
            <w:hideMark/>
          </w:tcPr>
          <w:p w14:paraId="693B0E41" w14:textId="77777777" w:rsidR="00193965" w:rsidRPr="00E57E56" w:rsidRDefault="00193965" w:rsidP="009B3BE9">
            <w:pPr>
              <w:spacing w:after="0"/>
              <w:jc w:val="center"/>
              <w:rPr>
                <w:rFonts w:ascii="Times New Roman" w:hAnsi="Times New Roman" w:cs="Times New Roman"/>
                <w:sz w:val="20"/>
              </w:rPr>
            </w:pPr>
            <w:r w:rsidRPr="00E57E56">
              <w:rPr>
                <w:rFonts w:ascii="Times New Roman" w:hAnsi="Times New Roman" w:cs="Times New Roman"/>
                <w:sz w:val="20"/>
              </w:rPr>
              <w:t>Metin</w:t>
            </w:r>
          </w:p>
        </w:tc>
      </w:tr>
    </w:tbl>
    <w:p w14:paraId="784B82FB" w14:textId="71FDFF23" w:rsidR="00193965" w:rsidRPr="00E57E56" w:rsidRDefault="00193965" w:rsidP="00193965">
      <w:pPr>
        <w:jc w:val="center"/>
        <w:rPr>
          <w:rFonts w:eastAsiaTheme="minorEastAsia"/>
          <w:noProof/>
          <w:lang w:eastAsia="tr-TR"/>
        </w:rPr>
      </w:pPr>
    </w:p>
    <w:p w14:paraId="3831DD92" w14:textId="77777777" w:rsidR="00006E0A" w:rsidRPr="00E57E56" w:rsidRDefault="00006E0A" w:rsidP="00193965">
      <w:pPr>
        <w:jc w:val="center"/>
        <w:rPr>
          <w:rFonts w:eastAsiaTheme="minorEastAsia"/>
          <w:noProof/>
          <w:lang w:eastAsia="tr-TR"/>
        </w:rPr>
      </w:pPr>
    </w:p>
    <w:p w14:paraId="234A655C" w14:textId="12821AC1" w:rsidR="00E8290B" w:rsidRPr="00E57E56" w:rsidRDefault="00E8290B" w:rsidP="00D31418">
      <w:pPr>
        <w:ind w:firstLine="567"/>
        <w:jc w:val="both"/>
        <w:rPr>
          <w:rFonts w:ascii="Times New Roman" w:hAnsi="Times New Roman" w:cs="Times New Roman"/>
        </w:rPr>
      </w:pPr>
      <w:r w:rsidRPr="00E57E56">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0BD934E" w14:textId="7875A670" w:rsidR="005E33FA" w:rsidRPr="00E57E56" w:rsidRDefault="00E8290B" w:rsidP="00E8290B">
      <w:pPr>
        <w:pStyle w:val="Balk3"/>
      </w:pPr>
      <w:r w:rsidRPr="00E57E56">
        <w:lastRenderedPageBreak/>
        <w:t>Başlık 3</w:t>
      </w:r>
    </w:p>
    <w:p w14:paraId="2C3ABFFF" w14:textId="77777777" w:rsidR="00E8290B" w:rsidRPr="00E57E56" w:rsidRDefault="00E8290B" w:rsidP="00D31418">
      <w:pPr>
        <w:ind w:firstLine="567"/>
        <w:jc w:val="both"/>
        <w:rPr>
          <w:rFonts w:ascii="Times New Roman" w:hAnsi="Times New Roman" w:cs="Times New Roman"/>
        </w:rPr>
      </w:pPr>
      <w:r w:rsidRPr="00E57E56">
        <w:rPr>
          <w:rFonts w:ascii="Times New Roman" w:hAnsi="Times New Roman" w:cs="Times New Roman"/>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0C3E4B08" w14:textId="77777777" w:rsidR="00193965" w:rsidRPr="00E57E56" w:rsidRDefault="00193965" w:rsidP="00193965">
      <w:pPr>
        <w:spacing w:after="0"/>
        <w:jc w:val="center"/>
        <w:rPr>
          <w:rFonts w:eastAsiaTheme="minorEastAsia"/>
          <w:noProof/>
          <w:lang w:eastAsia="tr-TR"/>
        </w:rPr>
      </w:pPr>
      <w:r w:rsidRPr="00E57E56">
        <w:rPr>
          <w:noProof/>
          <w:lang w:eastAsia="tr-TR"/>
        </w:rPr>
        <w:drawing>
          <wp:inline distT="0" distB="0" distL="0" distR="0" wp14:anchorId="0D60601D" wp14:editId="4553FE85">
            <wp:extent cx="2734574" cy="1725283"/>
            <wp:effectExtent l="0" t="0" r="27940" b="279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D11D5D" w14:textId="77777777" w:rsidR="00193965" w:rsidRPr="00E57E56" w:rsidRDefault="00193965" w:rsidP="00193965">
      <w:pPr>
        <w:pStyle w:val="ResimYazs"/>
        <w:rPr>
          <w:rFonts w:eastAsiaTheme="minorEastAsia" w:cs="Times New Roman"/>
          <w:noProof/>
          <w:szCs w:val="22"/>
          <w:lang w:eastAsia="tr-TR"/>
        </w:rPr>
      </w:pPr>
      <w:r w:rsidRPr="00E57E56">
        <w:rPr>
          <w:rFonts w:eastAsiaTheme="minorEastAsia" w:cs="Times New Roman"/>
          <w:b w:val="0"/>
          <w:noProof/>
          <w:lang w:eastAsia="tr-TR"/>
        </w:rPr>
        <w:t xml:space="preserve"> </w:t>
      </w:r>
      <w:r w:rsidRPr="00E57E56">
        <w:t xml:space="preserve">Şekil </w:t>
      </w:r>
      <w:fldSimple w:instr=" SEQ Şekil \* ARABIC ">
        <w:r w:rsidRPr="00E57E56">
          <w:rPr>
            <w:noProof/>
          </w:rPr>
          <w:t>1</w:t>
        </w:r>
      </w:fldSimple>
      <w:r w:rsidRPr="00E57E56">
        <w:t xml:space="preserve">. </w:t>
      </w:r>
      <w:r w:rsidRPr="00E57E56">
        <w:rPr>
          <w:b w:val="0"/>
        </w:rPr>
        <w:t>Cinsiyet Değişkeni Frekans Dağılımı</w:t>
      </w:r>
    </w:p>
    <w:p w14:paraId="26E4C55D" w14:textId="7D80D675" w:rsidR="00E8290B" w:rsidRPr="00E57E56" w:rsidRDefault="00E8290B" w:rsidP="00D31418">
      <w:pPr>
        <w:ind w:firstLine="567"/>
        <w:jc w:val="both"/>
        <w:rPr>
          <w:rFonts w:ascii="Times New Roman" w:hAnsi="Times New Roman" w:cs="Times New Roman"/>
        </w:rPr>
      </w:pPr>
      <w:r w:rsidRPr="00E57E56">
        <w:rPr>
          <w:rFonts w:ascii="Times New Roman" w:hAnsi="Times New Roman" w:cs="Times New Roman"/>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3174365C" w14:textId="52563C64" w:rsidR="00E8290B" w:rsidRPr="00E57E56" w:rsidRDefault="00E8290B" w:rsidP="00E8290B">
      <w:pPr>
        <w:pStyle w:val="Balk4"/>
      </w:pPr>
      <w:r w:rsidRPr="00E57E56">
        <w:t>Başlık 4</w:t>
      </w:r>
    </w:p>
    <w:p w14:paraId="2D345950" w14:textId="77777777" w:rsidR="00E8290B" w:rsidRPr="00E57E56" w:rsidRDefault="00E8290B" w:rsidP="00D31418">
      <w:pPr>
        <w:ind w:firstLine="567"/>
        <w:jc w:val="both"/>
        <w:rPr>
          <w:rFonts w:ascii="Times New Roman" w:hAnsi="Times New Roman" w:cs="Times New Roman"/>
        </w:rPr>
      </w:pPr>
      <w:r w:rsidRPr="00E57E56">
        <w:rPr>
          <w:rFonts w:ascii="Times New Roman" w:hAnsi="Times New Roman" w:cs="Times New Roman"/>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046CEE8A" w14:textId="77777777" w:rsidR="00193965" w:rsidRPr="00E57E56" w:rsidRDefault="00193965" w:rsidP="00E8290B">
      <w:pPr>
        <w:ind w:firstLine="708"/>
        <w:jc w:val="both"/>
        <w:rPr>
          <w:rFonts w:ascii="Times New Roman" w:hAnsi="Times New Roman" w:cs="Times New Roman"/>
        </w:rPr>
      </w:pPr>
    </w:p>
    <w:p w14:paraId="351435AD" w14:textId="2D21E089" w:rsidR="00193965" w:rsidRPr="00E57E56" w:rsidRDefault="00193965" w:rsidP="00E8290B">
      <w:pPr>
        <w:ind w:firstLine="708"/>
        <w:jc w:val="both"/>
        <w:rPr>
          <w:rFonts w:ascii="Times New Roman" w:hAnsi="Times New Roman" w:cs="Times New Roman"/>
        </w:rPr>
      </w:pPr>
    </w:p>
    <w:p w14:paraId="07AFB819" w14:textId="7B363FC4" w:rsidR="00006E0A" w:rsidRPr="00E57E56" w:rsidRDefault="00006E0A" w:rsidP="00E8290B">
      <w:pPr>
        <w:ind w:firstLine="708"/>
        <w:jc w:val="both"/>
        <w:rPr>
          <w:rFonts w:ascii="Times New Roman" w:hAnsi="Times New Roman" w:cs="Times New Roman"/>
        </w:rPr>
      </w:pPr>
    </w:p>
    <w:p w14:paraId="6B39343E" w14:textId="0C961A0D" w:rsidR="00006E0A" w:rsidRPr="00E57E56" w:rsidRDefault="00006E0A" w:rsidP="00E8290B">
      <w:pPr>
        <w:ind w:firstLine="708"/>
        <w:jc w:val="both"/>
        <w:rPr>
          <w:rFonts w:ascii="Times New Roman" w:hAnsi="Times New Roman" w:cs="Times New Roman"/>
        </w:rPr>
      </w:pPr>
    </w:p>
    <w:p w14:paraId="4249EC61" w14:textId="2CC5069D" w:rsidR="00C33BF6" w:rsidRPr="00E57E56" w:rsidRDefault="00C26889" w:rsidP="00193965">
      <w:pPr>
        <w:pStyle w:val="Balk1"/>
      </w:pPr>
      <w:r w:rsidRPr="00E57E56">
        <w:lastRenderedPageBreak/>
        <w:t>KAYNAKLAR</w:t>
      </w:r>
    </w:p>
    <w:p w14:paraId="4B9AB699" w14:textId="77777777" w:rsidR="00322DE7" w:rsidRPr="00322DE7" w:rsidRDefault="00322DE7" w:rsidP="00322DE7">
      <w:pPr>
        <w:autoSpaceDE w:val="0"/>
        <w:autoSpaceDN w:val="0"/>
        <w:adjustRightInd w:val="0"/>
        <w:spacing w:after="120" w:line="240" w:lineRule="auto"/>
        <w:ind w:left="567" w:hanging="567"/>
        <w:jc w:val="both"/>
        <w:rPr>
          <w:rFonts w:ascii="Times New Roman" w:hAnsi="Times New Roman"/>
          <w:sz w:val="20"/>
          <w:szCs w:val="20"/>
          <w:lang w:val="en-US"/>
        </w:rPr>
      </w:pPr>
      <w:r w:rsidRPr="00322DE7">
        <w:rPr>
          <w:rFonts w:ascii="Times New Roman" w:hAnsi="Times New Roman"/>
          <w:sz w:val="20"/>
          <w:szCs w:val="20"/>
          <w:lang w:val="en-US"/>
        </w:rPr>
        <w:t xml:space="preserve">Acevedo-Murillo JA, García León ML, </w:t>
      </w:r>
      <w:proofErr w:type="spellStart"/>
      <w:r w:rsidRPr="00322DE7">
        <w:rPr>
          <w:rFonts w:ascii="Times New Roman" w:hAnsi="Times New Roman"/>
          <w:sz w:val="20"/>
          <w:szCs w:val="20"/>
          <w:lang w:val="en-US"/>
        </w:rPr>
        <w:t>Firo</w:t>
      </w:r>
      <w:proofErr w:type="spellEnd"/>
      <w:r w:rsidRPr="00322DE7">
        <w:rPr>
          <w:rFonts w:ascii="Times New Roman" w:hAnsi="Times New Roman"/>
          <w:sz w:val="20"/>
          <w:szCs w:val="20"/>
          <w:lang w:val="en-US"/>
        </w:rPr>
        <w:t xml:space="preserve">-Reyes V, Santiago-Cordova JL, Gonzalez-Rodriguez AP. (2019). Zinc supplementation promotes a th1 response and improves clinical symptoms in fewer hours in children with pneumonia younger than 5 Years old. A randomized controlled clinical trial. Frontiers in Pediatrics, 7(3), 431-450. </w:t>
      </w:r>
    </w:p>
    <w:p w14:paraId="095BD803" w14:textId="77777777" w:rsidR="00322DE7" w:rsidRPr="00322DE7" w:rsidRDefault="00322DE7" w:rsidP="00322DE7">
      <w:pPr>
        <w:autoSpaceDE w:val="0"/>
        <w:autoSpaceDN w:val="0"/>
        <w:adjustRightInd w:val="0"/>
        <w:spacing w:after="120" w:line="240" w:lineRule="auto"/>
        <w:ind w:left="567" w:hanging="567"/>
        <w:jc w:val="both"/>
        <w:rPr>
          <w:rFonts w:ascii="Times New Roman" w:hAnsi="Times New Roman"/>
          <w:sz w:val="20"/>
          <w:szCs w:val="20"/>
          <w:lang w:val="en-US"/>
        </w:rPr>
      </w:pPr>
      <w:proofErr w:type="spellStart"/>
      <w:r w:rsidRPr="00322DE7">
        <w:rPr>
          <w:rFonts w:ascii="Times New Roman" w:hAnsi="Times New Roman"/>
          <w:sz w:val="20"/>
          <w:szCs w:val="20"/>
          <w:lang w:val="en-US"/>
        </w:rPr>
        <w:t>Atar</w:t>
      </w:r>
      <w:proofErr w:type="spellEnd"/>
      <w:r w:rsidRPr="00322DE7">
        <w:rPr>
          <w:rFonts w:ascii="Times New Roman" w:hAnsi="Times New Roman"/>
          <w:sz w:val="20"/>
          <w:szCs w:val="20"/>
          <w:lang w:val="en-US"/>
        </w:rPr>
        <w:t xml:space="preserve"> Ö, </w:t>
      </w:r>
      <w:proofErr w:type="spellStart"/>
      <w:r w:rsidRPr="00322DE7">
        <w:rPr>
          <w:rFonts w:ascii="Times New Roman" w:hAnsi="Times New Roman"/>
          <w:sz w:val="20"/>
          <w:szCs w:val="20"/>
          <w:lang w:val="en-US"/>
        </w:rPr>
        <w:t>Özen</w:t>
      </w:r>
      <w:proofErr w:type="spellEnd"/>
      <w:r w:rsidRPr="00322DE7">
        <w:rPr>
          <w:rFonts w:ascii="Times New Roman" w:hAnsi="Times New Roman"/>
          <w:sz w:val="20"/>
          <w:szCs w:val="20"/>
          <w:lang w:val="en-US"/>
        </w:rPr>
        <w:t xml:space="preserve"> G. (2019). </w:t>
      </w:r>
      <w:proofErr w:type="spellStart"/>
      <w:r w:rsidRPr="00322DE7">
        <w:rPr>
          <w:rFonts w:ascii="Times New Roman" w:hAnsi="Times New Roman"/>
          <w:sz w:val="20"/>
          <w:szCs w:val="20"/>
          <w:lang w:val="en-US"/>
        </w:rPr>
        <w:t>Yüzme</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Egzersizinin</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Serebral</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Palsili</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Hastaların</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Seçilmiş</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Fiziksel</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Fizyolojik</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Ve</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Motorik</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Özellikler</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Üzerine</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Etkisi</w:t>
      </w:r>
      <w:proofErr w:type="spellEnd"/>
      <w:r w:rsidRPr="00322DE7">
        <w:rPr>
          <w:rFonts w:ascii="Times New Roman" w:hAnsi="Times New Roman"/>
          <w:sz w:val="20"/>
          <w:szCs w:val="20"/>
          <w:lang w:val="en-US"/>
        </w:rPr>
        <w:t xml:space="preserve">. (Ed. </w:t>
      </w:r>
      <w:proofErr w:type="spellStart"/>
      <w:r w:rsidRPr="00322DE7">
        <w:rPr>
          <w:rFonts w:ascii="Times New Roman" w:hAnsi="Times New Roman"/>
          <w:sz w:val="20"/>
          <w:szCs w:val="20"/>
          <w:lang w:val="en-US"/>
        </w:rPr>
        <w:t>Koç</w:t>
      </w:r>
      <w:proofErr w:type="spellEnd"/>
      <w:r w:rsidRPr="00322DE7">
        <w:rPr>
          <w:rFonts w:ascii="Times New Roman" w:hAnsi="Times New Roman"/>
          <w:sz w:val="20"/>
          <w:szCs w:val="20"/>
          <w:lang w:val="en-US"/>
        </w:rPr>
        <w:t xml:space="preserve">, H). İstanbul: </w:t>
      </w:r>
      <w:proofErr w:type="spellStart"/>
      <w:r w:rsidRPr="00322DE7">
        <w:rPr>
          <w:rFonts w:ascii="Times New Roman" w:hAnsi="Times New Roman"/>
          <w:sz w:val="20"/>
          <w:szCs w:val="20"/>
          <w:lang w:val="en-US"/>
        </w:rPr>
        <w:t>Efe</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Akademi</w:t>
      </w:r>
      <w:proofErr w:type="spellEnd"/>
      <w:r w:rsidRPr="00322DE7">
        <w:rPr>
          <w:rFonts w:ascii="Times New Roman" w:hAnsi="Times New Roman"/>
          <w:sz w:val="20"/>
          <w:szCs w:val="20"/>
          <w:lang w:val="en-US"/>
        </w:rPr>
        <w:t xml:space="preserve"> </w:t>
      </w:r>
      <w:proofErr w:type="spellStart"/>
      <w:r w:rsidRPr="00322DE7">
        <w:rPr>
          <w:rFonts w:ascii="Times New Roman" w:hAnsi="Times New Roman"/>
          <w:sz w:val="20"/>
          <w:szCs w:val="20"/>
          <w:lang w:val="en-US"/>
        </w:rPr>
        <w:t>Yayınları</w:t>
      </w:r>
      <w:proofErr w:type="spellEnd"/>
      <w:r w:rsidRPr="00322DE7">
        <w:rPr>
          <w:rFonts w:ascii="Times New Roman" w:hAnsi="Times New Roman"/>
          <w:sz w:val="20"/>
          <w:szCs w:val="20"/>
          <w:lang w:val="en-US"/>
        </w:rPr>
        <w:t>.</w:t>
      </w:r>
    </w:p>
    <w:p w14:paraId="237AA90F" w14:textId="77777777" w:rsidR="00322DE7" w:rsidRPr="00322DE7" w:rsidRDefault="00322DE7" w:rsidP="00322DE7">
      <w:pPr>
        <w:autoSpaceDE w:val="0"/>
        <w:autoSpaceDN w:val="0"/>
        <w:adjustRightInd w:val="0"/>
        <w:spacing w:after="120" w:line="240" w:lineRule="auto"/>
        <w:ind w:left="567" w:hanging="567"/>
        <w:jc w:val="both"/>
        <w:rPr>
          <w:rFonts w:ascii="Times New Roman" w:hAnsi="Times New Roman"/>
          <w:sz w:val="20"/>
          <w:szCs w:val="20"/>
          <w:lang w:val="en-US"/>
        </w:rPr>
      </w:pPr>
      <w:r w:rsidRPr="00322DE7">
        <w:rPr>
          <w:rFonts w:ascii="Times New Roman" w:hAnsi="Times New Roman"/>
          <w:sz w:val="20"/>
          <w:szCs w:val="20"/>
          <w:lang w:val="en-US"/>
        </w:rPr>
        <w:t xml:space="preserve">Ellis K, Kara V, </w:t>
      </w:r>
      <w:proofErr w:type="spellStart"/>
      <w:r w:rsidRPr="00322DE7">
        <w:rPr>
          <w:rFonts w:ascii="Times New Roman" w:hAnsi="Times New Roman"/>
          <w:sz w:val="20"/>
          <w:szCs w:val="20"/>
          <w:lang w:val="en-US"/>
        </w:rPr>
        <w:t>Nore</w:t>
      </w:r>
      <w:proofErr w:type="spellEnd"/>
      <w:r w:rsidRPr="00322DE7">
        <w:rPr>
          <w:rFonts w:ascii="Times New Roman" w:hAnsi="Times New Roman"/>
          <w:sz w:val="20"/>
          <w:szCs w:val="20"/>
          <w:lang w:val="en-US"/>
        </w:rPr>
        <w:t xml:space="preserve"> C, et al. (2008). Beyond the aww factor: human interest profiles of </w:t>
      </w:r>
      <w:proofErr w:type="spellStart"/>
      <w:r w:rsidRPr="00322DE7">
        <w:rPr>
          <w:rFonts w:ascii="Times New Roman" w:hAnsi="Times New Roman"/>
          <w:sz w:val="20"/>
          <w:szCs w:val="20"/>
          <w:lang w:val="en-US"/>
        </w:rPr>
        <w:t>paralympian’s</w:t>
      </w:r>
      <w:proofErr w:type="spellEnd"/>
      <w:r w:rsidRPr="00322DE7">
        <w:rPr>
          <w:rFonts w:ascii="Times New Roman" w:hAnsi="Times New Roman"/>
          <w:sz w:val="20"/>
          <w:szCs w:val="20"/>
          <w:lang w:val="en-US"/>
        </w:rPr>
        <w:t xml:space="preserve"> and the media navigation of physical difference and social stigma. Asia Pacific Media Educator 19(2), 23-33.</w:t>
      </w:r>
    </w:p>
    <w:p w14:paraId="662BBA4C" w14:textId="77777777" w:rsidR="008A11F7" w:rsidRPr="00E57E56" w:rsidRDefault="008A11F7" w:rsidP="00EB6DA6">
      <w:pPr>
        <w:widowControl w:val="0"/>
        <w:autoSpaceDE w:val="0"/>
        <w:autoSpaceDN w:val="0"/>
        <w:adjustRightInd w:val="0"/>
        <w:ind w:left="640" w:hanging="640"/>
        <w:rPr>
          <w:rFonts w:ascii="Times New Roman" w:hAnsi="Times New Roman" w:cs="Times New Roman"/>
        </w:rPr>
      </w:pPr>
    </w:p>
    <w:p w14:paraId="475700FB" w14:textId="77777777" w:rsidR="00E8290B" w:rsidRPr="00E57E56" w:rsidRDefault="00E8290B" w:rsidP="00E8290B">
      <w:pPr>
        <w:jc w:val="center"/>
        <w:rPr>
          <w:rFonts w:eastAsiaTheme="minorEastAsia"/>
          <w:noProof/>
          <w:lang w:eastAsia="tr-TR"/>
        </w:rPr>
      </w:pPr>
    </w:p>
    <w:p w14:paraId="6DC6A764" w14:textId="77777777" w:rsidR="00E8290B" w:rsidRPr="00E57E56" w:rsidRDefault="00E8290B" w:rsidP="00EB6DA6">
      <w:pPr>
        <w:widowControl w:val="0"/>
        <w:autoSpaceDE w:val="0"/>
        <w:autoSpaceDN w:val="0"/>
        <w:adjustRightInd w:val="0"/>
        <w:ind w:left="640" w:hanging="640"/>
        <w:rPr>
          <w:rFonts w:ascii="Times New Roman" w:hAnsi="Times New Roman" w:cs="Times New Roman"/>
        </w:rPr>
      </w:pPr>
    </w:p>
    <w:sectPr w:rsidR="00E8290B" w:rsidRPr="00E57E56" w:rsidSect="00322DE7">
      <w:pgSz w:w="9072" w:h="13325"/>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F17B" w14:textId="77777777" w:rsidR="007E43EC" w:rsidRDefault="007E43EC" w:rsidP="0015464D">
      <w:pPr>
        <w:spacing w:after="0" w:line="240" w:lineRule="auto"/>
      </w:pPr>
      <w:r>
        <w:separator/>
      </w:r>
    </w:p>
  </w:endnote>
  <w:endnote w:type="continuationSeparator" w:id="0">
    <w:p w14:paraId="3F94453A" w14:textId="77777777" w:rsidR="007E43EC" w:rsidRDefault="007E43EC" w:rsidP="0015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Nimbus Mono 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421E" w14:textId="77777777" w:rsidR="007E43EC" w:rsidRDefault="007E43EC" w:rsidP="0015464D">
      <w:pPr>
        <w:spacing w:after="0" w:line="240" w:lineRule="auto"/>
      </w:pPr>
      <w:r>
        <w:separator/>
      </w:r>
    </w:p>
  </w:footnote>
  <w:footnote w:type="continuationSeparator" w:id="0">
    <w:p w14:paraId="3CFE7229" w14:textId="77777777" w:rsidR="007E43EC" w:rsidRDefault="007E43EC" w:rsidP="00154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D21A2"/>
    <w:multiLevelType w:val="hybridMultilevel"/>
    <w:tmpl w:val="195A0B2E"/>
    <w:lvl w:ilvl="0" w:tplc="08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729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B4D"/>
    <w:rsid w:val="00006E0A"/>
    <w:rsid w:val="00014433"/>
    <w:rsid w:val="0005063F"/>
    <w:rsid w:val="000570C6"/>
    <w:rsid w:val="000660A2"/>
    <w:rsid w:val="00092504"/>
    <w:rsid w:val="000A33BC"/>
    <w:rsid w:val="000A56CA"/>
    <w:rsid w:val="000B1343"/>
    <w:rsid w:val="000D089C"/>
    <w:rsid w:val="000D68F0"/>
    <w:rsid w:val="000D6C60"/>
    <w:rsid w:val="000E7BDC"/>
    <w:rsid w:val="000F4718"/>
    <w:rsid w:val="000F4A48"/>
    <w:rsid w:val="000F66A0"/>
    <w:rsid w:val="0011347F"/>
    <w:rsid w:val="00120C17"/>
    <w:rsid w:val="001316DB"/>
    <w:rsid w:val="00133780"/>
    <w:rsid w:val="00133831"/>
    <w:rsid w:val="00134EC6"/>
    <w:rsid w:val="001355EE"/>
    <w:rsid w:val="00140C69"/>
    <w:rsid w:val="001477B0"/>
    <w:rsid w:val="0015464D"/>
    <w:rsid w:val="001629A7"/>
    <w:rsid w:val="00175A7F"/>
    <w:rsid w:val="001760EB"/>
    <w:rsid w:val="00177780"/>
    <w:rsid w:val="00184866"/>
    <w:rsid w:val="00193325"/>
    <w:rsid w:val="001937F4"/>
    <w:rsid w:val="00193965"/>
    <w:rsid w:val="001A2573"/>
    <w:rsid w:val="001A7385"/>
    <w:rsid w:val="001B2B8E"/>
    <w:rsid w:val="001C09D1"/>
    <w:rsid w:val="001E4ED1"/>
    <w:rsid w:val="001F2CC7"/>
    <w:rsid w:val="00227B5D"/>
    <w:rsid w:val="00237F63"/>
    <w:rsid w:val="00274B4D"/>
    <w:rsid w:val="002759B8"/>
    <w:rsid w:val="00282357"/>
    <w:rsid w:val="00286FC0"/>
    <w:rsid w:val="002A3941"/>
    <w:rsid w:val="002A601D"/>
    <w:rsid w:val="002A6797"/>
    <w:rsid w:val="002D15FB"/>
    <w:rsid w:val="002D3055"/>
    <w:rsid w:val="00305DE9"/>
    <w:rsid w:val="003118B5"/>
    <w:rsid w:val="00312FAE"/>
    <w:rsid w:val="003176EF"/>
    <w:rsid w:val="00322DE7"/>
    <w:rsid w:val="00346537"/>
    <w:rsid w:val="00373C46"/>
    <w:rsid w:val="00380BF8"/>
    <w:rsid w:val="00390FA4"/>
    <w:rsid w:val="00392C87"/>
    <w:rsid w:val="00393C3A"/>
    <w:rsid w:val="003A2CF5"/>
    <w:rsid w:val="003B2383"/>
    <w:rsid w:val="003B7A20"/>
    <w:rsid w:val="003C0251"/>
    <w:rsid w:val="003C36F7"/>
    <w:rsid w:val="003C544C"/>
    <w:rsid w:val="003D259D"/>
    <w:rsid w:val="003D2BF7"/>
    <w:rsid w:val="003D3E36"/>
    <w:rsid w:val="003E7427"/>
    <w:rsid w:val="003F433C"/>
    <w:rsid w:val="0040175B"/>
    <w:rsid w:val="00405BA7"/>
    <w:rsid w:val="00421459"/>
    <w:rsid w:val="00422641"/>
    <w:rsid w:val="00425039"/>
    <w:rsid w:val="00431117"/>
    <w:rsid w:val="00434047"/>
    <w:rsid w:val="0044178B"/>
    <w:rsid w:val="00442312"/>
    <w:rsid w:val="0044444C"/>
    <w:rsid w:val="004549E8"/>
    <w:rsid w:val="004551C8"/>
    <w:rsid w:val="0047168F"/>
    <w:rsid w:val="004807B7"/>
    <w:rsid w:val="004906CE"/>
    <w:rsid w:val="00492602"/>
    <w:rsid w:val="004A10A8"/>
    <w:rsid w:val="004B0C50"/>
    <w:rsid w:val="004C2F17"/>
    <w:rsid w:val="004C4512"/>
    <w:rsid w:val="004C4CD9"/>
    <w:rsid w:val="004D01FD"/>
    <w:rsid w:val="004E12F5"/>
    <w:rsid w:val="004E317D"/>
    <w:rsid w:val="004E691D"/>
    <w:rsid w:val="00504EB9"/>
    <w:rsid w:val="00533D14"/>
    <w:rsid w:val="005547B8"/>
    <w:rsid w:val="00554D84"/>
    <w:rsid w:val="00566171"/>
    <w:rsid w:val="00576609"/>
    <w:rsid w:val="0059320C"/>
    <w:rsid w:val="005A171B"/>
    <w:rsid w:val="005A3ED0"/>
    <w:rsid w:val="005A4060"/>
    <w:rsid w:val="005C36AF"/>
    <w:rsid w:val="005D1608"/>
    <w:rsid w:val="005E12B5"/>
    <w:rsid w:val="005E33FA"/>
    <w:rsid w:val="005F148E"/>
    <w:rsid w:val="005F3F9F"/>
    <w:rsid w:val="005F5312"/>
    <w:rsid w:val="005F77DA"/>
    <w:rsid w:val="0063177C"/>
    <w:rsid w:val="00650518"/>
    <w:rsid w:val="00662E9D"/>
    <w:rsid w:val="00683A39"/>
    <w:rsid w:val="00692579"/>
    <w:rsid w:val="006977BB"/>
    <w:rsid w:val="006A11BA"/>
    <w:rsid w:val="006A5307"/>
    <w:rsid w:val="006B5284"/>
    <w:rsid w:val="006C6657"/>
    <w:rsid w:val="006D56C7"/>
    <w:rsid w:val="006F03DA"/>
    <w:rsid w:val="006F1480"/>
    <w:rsid w:val="007076D7"/>
    <w:rsid w:val="00707E0A"/>
    <w:rsid w:val="00717FBC"/>
    <w:rsid w:val="007335A3"/>
    <w:rsid w:val="0074787B"/>
    <w:rsid w:val="00750342"/>
    <w:rsid w:val="00754E9A"/>
    <w:rsid w:val="0079288B"/>
    <w:rsid w:val="007A33C6"/>
    <w:rsid w:val="007B3026"/>
    <w:rsid w:val="007E0F1A"/>
    <w:rsid w:val="007E18D0"/>
    <w:rsid w:val="007E43EC"/>
    <w:rsid w:val="007F1A57"/>
    <w:rsid w:val="00802BF4"/>
    <w:rsid w:val="00812503"/>
    <w:rsid w:val="00820CBE"/>
    <w:rsid w:val="008431E2"/>
    <w:rsid w:val="008450E7"/>
    <w:rsid w:val="00847518"/>
    <w:rsid w:val="00847EDF"/>
    <w:rsid w:val="00851DCA"/>
    <w:rsid w:val="00856F6B"/>
    <w:rsid w:val="008706D7"/>
    <w:rsid w:val="00872549"/>
    <w:rsid w:val="0088639D"/>
    <w:rsid w:val="008900A7"/>
    <w:rsid w:val="00890FDA"/>
    <w:rsid w:val="008A11F7"/>
    <w:rsid w:val="008C04D4"/>
    <w:rsid w:val="008C3E01"/>
    <w:rsid w:val="008C5C54"/>
    <w:rsid w:val="008F6927"/>
    <w:rsid w:val="00904921"/>
    <w:rsid w:val="0091377F"/>
    <w:rsid w:val="00917BB2"/>
    <w:rsid w:val="009276BE"/>
    <w:rsid w:val="00937BF9"/>
    <w:rsid w:val="009457DE"/>
    <w:rsid w:val="00946F1B"/>
    <w:rsid w:val="00950F0B"/>
    <w:rsid w:val="0095238A"/>
    <w:rsid w:val="00955C98"/>
    <w:rsid w:val="00976ABC"/>
    <w:rsid w:val="009B3BE9"/>
    <w:rsid w:val="009B69DF"/>
    <w:rsid w:val="009C4DD4"/>
    <w:rsid w:val="009C7A14"/>
    <w:rsid w:val="009F23CA"/>
    <w:rsid w:val="00A173D3"/>
    <w:rsid w:val="00A32AF7"/>
    <w:rsid w:val="00A4031B"/>
    <w:rsid w:val="00A44891"/>
    <w:rsid w:val="00A4723D"/>
    <w:rsid w:val="00A633FC"/>
    <w:rsid w:val="00A73C00"/>
    <w:rsid w:val="00A8175D"/>
    <w:rsid w:val="00A81B75"/>
    <w:rsid w:val="00A901F2"/>
    <w:rsid w:val="00AB5820"/>
    <w:rsid w:val="00AC44E6"/>
    <w:rsid w:val="00AD035D"/>
    <w:rsid w:val="00B04018"/>
    <w:rsid w:val="00B070DB"/>
    <w:rsid w:val="00B16D09"/>
    <w:rsid w:val="00B21E6A"/>
    <w:rsid w:val="00B25A9B"/>
    <w:rsid w:val="00B261C5"/>
    <w:rsid w:val="00B278C2"/>
    <w:rsid w:val="00B36FEE"/>
    <w:rsid w:val="00B41B40"/>
    <w:rsid w:val="00B504F3"/>
    <w:rsid w:val="00B57653"/>
    <w:rsid w:val="00B73393"/>
    <w:rsid w:val="00B734A4"/>
    <w:rsid w:val="00B766A4"/>
    <w:rsid w:val="00B819AE"/>
    <w:rsid w:val="00B81C0F"/>
    <w:rsid w:val="00B91F01"/>
    <w:rsid w:val="00B95DE3"/>
    <w:rsid w:val="00B96C88"/>
    <w:rsid w:val="00BC0449"/>
    <w:rsid w:val="00BD32B1"/>
    <w:rsid w:val="00BD43D7"/>
    <w:rsid w:val="00BD7E20"/>
    <w:rsid w:val="00BE105D"/>
    <w:rsid w:val="00C0241B"/>
    <w:rsid w:val="00C0390C"/>
    <w:rsid w:val="00C14FA5"/>
    <w:rsid w:val="00C22021"/>
    <w:rsid w:val="00C2532C"/>
    <w:rsid w:val="00C26889"/>
    <w:rsid w:val="00C30D59"/>
    <w:rsid w:val="00C33BF6"/>
    <w:rsid w:val="00C41A2D"/>
    <w:rsid w:val="00C41FE2"/>
    <w:rsid w:val="00C53121"/>
    <w:rsid w:val="00C70C28"/>
    <w:rsid w:val="00C84E20"/>
    <w:rsid w:val="00CA25A2"/>
    <w:rsid w:val="00CA4A89"/>
    <w:rsid w:val="00CB36F0"/>
    <w:rsid w:val="00CD120F"/>
    <w:rsid w:val="00CF1F6C"/>
    <w:rsid w:val="00CF4408"/>
    <w:rsid w:val="00D20BE5"/>
    <w:rsid w:val="00D31418"/>
    <w:rsid w:val="00D329B9"/>
    <w:rsid w:val="00D52196"/>
    <w:rsid w:val="00D7420A"/>
    <w:rsid w:val="00D75600"/>
    <w:rsid w:val="00D80F11"/>
    <w:rsid w:val="00D92AF8"/>
    <w:rsid w:val="00D940C6"/>
    <w:rsid w:val="00DB6FBB"/>
    <w:rsid w:val="00DC20D1"/>
    <w:rsid w:val="00DC3452"/>
    <w:rsid w:val="00DC5F65"/>
    <w:rsid w:val="00DE2864"/>
    <w:rsid w:val="00E02025"/>
    <w:rsid w:val="00E123B2"/>
    <w:rsid w:val="00E25093"/>
    <w:rsid w:val="00E251F2"/>
    <w:rsid w:val="00E434C1"/>
    <w:rsid w:val="00E50D12"/>
    <w:rsid w:val="00E57E56"/>
    <w:rsid w:val="00E7225F"/>
    <w:rsid w:val="00E75C61"/>
    <w:rsid w:val="00E8290B"/>
    <w:rsid w:val="00E83EF7"/>
    <w:rsid w:val="00EA63FF"/>
    <w:rsid w:val="00EB10FD"/>
    <w:rsid w:val="00EB25E5"/>
    <w:rsid w:val="00EB6DA6"/>
    <w:rsid w:val="00ED734E"/>
    <w:rsid w:val="00EF2BA1"/>
    <w:rsid w:val="00F17A77"/>
    <w:rsid w:val="00F21BCB"/>
    <w:rsid w:val="00F464B2"/>
    <w:rsid w:val="00F53023"/>
    <w:rsid w:val="00F53B70"/>
    <w:rsid w:val="00F5646F"/>
    <w:rsid w:val="00F5726F"/>
    <w:rsid w:val="00F57F3E"/>
    <w:rsid w:val="00F63115"/>
    <w:rsid w:val="00F90E17"/>
    <w:rsid w:val="00FA38A4"/>
    <w:rsid w:val="00FD68CA"/>
    <w:rsid w:val="00FE7CFB"/>
    <w:rsid w:val="00FF23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BB5D"/>
  <w15:docId w15:val="{C3C05423-BD3D-4379-9503-0F3AE90F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8290B"/>
    <w:pPr>
      <w:keepNext/>
      <w:keepLines/>
      <w:spacing w:after="240" w:line="240" w:lineRule="auto"/>
      <w:outlineLvl w:val="0"/>
    </w:pPr>
    <w:rPr>
      <w:rFonts w:ascii="Bookman Old Style" w:eastAsiaTheme="majorEastAsia" w:hAnsi="Bookman Old Style" w:cstheme="majorBidi"/>
      <w:b/>
      <w:bCs/>
      <w:color w:val="0070C0"/>
      <w:sz w:val="28"/>
      <w:szCs w:val="28"/>
      <w:lang w:val="en-US"/>
    </w:rPr>
  </w:style>
  <w:style w:type="paragraph" w:styleId="Balk2">
    <w:name w:val="heading 2"/>
    <w:basedOn w:val="Normal"/>
    <w:next w:val="Normal"/>
    <w:link w:val="Balk2Char"/>
    <w:uiPriority w:val="9"/>
    <w:unhideWhenUsed/>
    <w:qFormat/>
    <w:rsid w:val="00E8290B"/>
    <w:pPr>
      <w:keepNext/>
      <w:keepLines/>
      <w:spacing w:before="200" w:after="240" w:line="240" w:lineRule="auto"/>
      <w:ind w:left="709"/>
      <w:outlineLvl w:val="1"/>
    </w:pPr>
    <w:rPr>
      <w:rFonts w:ascii="Bookman Old Style" w:eastAsiaTheme="majorEastAsia" w:hAnsi="Bookman Old Style" w:cstheme="majorBidi"/>
      <w:b/>
      <w:bCs/>
      <w:color w:val="00B050"/>
      <w:sz w:val="26"/>
      <w:szCs w:val="26"/>
      <w:lang w:val="en-US"/>
    </w:rPr>
  </w:style>
  <w:style w:type="paragraph" w:styleId="Balk3">
    <w:name w:val="heading 3"/>
    <w:basedOn w:val="Normal"/>
    <w:next w:val="Normal"/>
    <w:link w:val="Balk3Char"/>
    <w:uiPriority w:val="9"/>
    <w:unhideWhenUsed/>
    <w:qFormat/>
    <w:rsid w:val="00E8290B"/>
    <w:pPr>
      <w:keepNext/>
      <w:keepLines/>
      <w:spacing w:before="200" w:after="240"/>
      <w:ind w:left="709"/>
      <w:outlineLvl w:val="2"/>
    </w:pPr>
    <w:rPr>
      <w:rFonts w:ascii="Bookman Old Style" w:eastAsiaTheme="majorEastAsia" w:hAnsi="Bookman Old Style" w:cstheme="majorBidi"/>
      <w:b/>
      <w:bCs/>
      <w:color w:val="FF0000"/>
      <w:sz w:val="24"/>
    </w:rPr>
  </w:style>
  <w:style w:type="paragraph" w:styleId="Balk4">
    <w:name w:val="heading 4"/>
    <w:basedOn w:val="Normal"/>
    <w:next w:val="Normal"/>
    <w:link w:val="Balk4Char"/>
    <w:uiPriority w:val="9"/>
    <w:unhideWhenUsed/>
    <w:qFormat/>
    <w:rsid w:val="00E8290B"/>
    <w:pPr>
      <w:keepNext/>
      <w:keepLines/>
      <w:spacing w:after="240"/>
      <w:ind w:left="709"/>
      <w:outlineLvl w:val="3"/>
    </w:pPr>
    <w:rPr>
      <w:rFonts w:ascii="Bookman Old Style" w:eastAsiaTheme="majorEastAsia" w:hAnsi="Bookman Old Style" w:cstheme="majorBidi"/>
      <w:b/>
      <w:bCs/>
      <w:iCs/>
      <w:color w:val="7030A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83EF7"/>
    <w:rPr>
      <w:sz w:val="16"/>
      <w:szCs w:val="16"/>
    </w:rPr>
  </w:style>
  <w:style w:type="paragraph" w:styleId="AklamaMetni">
    <w:name w:val="annotation text"/>
    <w:basedOn w:val="Normal"/>
    <w:link w:val="AklamaMetniChar"/>
    <w:uiPriority w:val="99"/>
    <w:semiHidden/>
    <w:unhideWhenUsed/>
    <w:rsid w:val="00E83E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3EF7"/>
    <w:rPr>
      <w:sz w:val="20"/>
      <w:szCs w:val="20"/>
    </w:rPr>
  </w:style>
  <w:style w:type="paragraph" w:styleId="AklamaKonusu">
    <w:name w:val="annotation subject"/>
    <w:basedOn w:val="AklamaMetni"/>
    <w:next w:val="AklamaMetni"/>
    <w:link w:val="AklamaKonusuChar"/>
    <w:uiPriority w:val="99"/>
    <w:semiHidden/>
    <w:unhideWhenUsed/>
    <w:rsid w:val="00E83EF7"/>
    <w:rPr>
      <w:b/>
      <w:bCs/>
    </w:rPr>
  </w:style>
  <w:style w:type="character" w:customStyle="1" w:styleId="AklamaKonusuChar">
    <w:name w:val="Açıklama Konusu Char"/>
    <w:basedOn w:val="AklamaMetniChar"/>
    <w:link w:val="AklamaKonusu"/>
    <w:uiPriority w:val="99"/>
    <w:semiHidden/>
    <w:rsid w:val="00E83EF7"/>
    <w:rPr>
      <w:b/>
      <w:bCs/>
      <w:sz w:val="20"/>
      <w:szCs w:val="20"/>
    </w:rPr>
  </w:style>
  <w:style w:type="paragraph" w:styleId="BalonMetni">
    <w:name w:val="Balloon Text"/>
    <w:basedOn w:val="Normal"/>
    <w:link w:val="BalonMetniChar"/>
    <w:uiPriority w:val="99"/>
    <w:semiHidden/>
    <w:unhideWhenUsed/>
    <w:rsid w:val="00E83E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3EF7"/>
    <w:rPr>
      <w:rFonts w:ascii="Tahoma" w:hAnsi="Tahoma" w:cs="Tahoma"/>
      <w:sz w:val="16"/>
      <w:szCs w:val="16"/>
    </w:rPr>
  </w:style>
  <w:style w:type="character" w:customStyle="1" w:styleId="Balk1Char">
    <w:name w:val="Başlık 1 Char"/>
    <w:basedOn w:val="VarsaylanParagrafYazTipi"/>
    <w:link w:val="Balk1"/>
    <w:uiPriority w:val="9"/>
    <w:rsid w:val="00E8290B"/>
    <w:rPr>
      <w:rFonts w:ascii="Bookman Old Style" w:eastAsiaTheme="majorEastAsia" w:hAnsi="Bookman Old Style" w:cstheme="majorBidi"/>
      <w:b/>
      <w:bCs/>
      <w:color w:val="0070C0"/>
      <w:sz w:val="28"/>
      <w:szCs w:val="28"/>
      <w:lang w:val="en-US"/>
    </w:rPr>
  </w:style>
  <w:style w:type="paragraph" w:customStyle="1" w:styleId="PreformattedText">
    <w:name w:val="Preformatted Text"/>
    <w:basedOn w:val="Normal"/>
    <w:qFormat/>
    <w:rsid w:val="00650518"/>
    <w:pPr>
      <w:widowControl w:val="0"/>
      <w:spacing w:after="0" w:line="240" w:lineRule="auto"/>
    </w:pPr>
    <w:rPr>
      <w:rFonts w:ascii="Liberation Mono" w:eastAsia="Nimbus Mono L" w:hAnsi="Liberation Mono" w:cs="Liberation Mono"/>
      <w:sz w:val="20"/>
      <w:szCs w:val="20"/>
      <w:lang w:val="en-US" w:eastAsia="zh-CN" w:bidi="hi-IN"/>
    </w:rPr>
  </w:style>
  <w:style w:type="character" w:customStyle="1" w:styleId="orcid-id-https">
    <w:name w:val="orcid-id-https"/>
    <w:basedOn w:val="VarsaylanParagrafYazTipi"/>
    <w:rsid w:val="00C26889"/>
  </w:style>
  <w:style w:type="character" w:styleId="Kpr">
    <w:name w:val="Hyperlink"/>
    <w:basedOn w:val="VarsaylanParagrafYazTipi"/>
    <w:uiPriority w:val="99"/>
    <w:unhideWhenUsed/>
    <w:rsid w:val="00C26889"/>
    <w:rPr>
      <w:color w:val="0000FF" w:themeColor="hyperlink"/>
      <w:u w:val="single"/>
    </w:rPr>
  </w:style>
  <w:style w:type="character" w:customStyle="1" w:styleId="zmlenmeyenBahsetme1">
    <w:name w:val="Çözümlenmeyen Bahsetme1"/>
    <w:basedOn w:val="VarsaylanParagrafYazTipi"/>
    <w:uiPriority w:val="99"/>
    <w:semiHidden/>
    <w:unhideWhenUsed/>
    <w:rsid w:val="00C26889"/>
    <w:rPr>
      <w:color w:val="605E5C"/>
      <w:shd w:val="clear" w:color="auto" w:fill="E1DFDD"/>
    </w:rPr>
  </w:style>
  <w:style w:type="paragraph" w:styleId="ListeParagraf">
    <w:name w:val="List Paragraph"/>
    <w:basedOn w:val="Normal"/>
    <w:uiPriority w:val="34"/>
    <w:qFormat/>
    <w:rsid w:val="000D6C60"/>
    <w:pPr>
      <w:spacing w:after="0" w:line="240" w:lineRule="auto"/>
      <w:ind w:left="720"/>
      <w:contextualSpacing/>
    </w:pPr>
    <w:rPr>
      <w:sz w:val="24"/>
      <w:szCs w:val="24"/>
      <w:lang w:val="en-US"/>
    </w:rPr>
  </w:style>
  <w:style w:type="character" w:customStyle="1" w:styleId="Balk2Char">
    <w:name w:val="Başlık 2 Char"/>
    <w:basedOn w:val="VarsaylanParagrafYazTipi"/>
    <w:link w:val="Balk2"/>
    <w:uiPriority w:val="9"/>
    <w:rsid w:val="00E8290B"/>
    <w:rPr>
      <w:rFonts w:ascii="Bookman Old Style" w:eastAsiaTheme="majorEastAsia" w:hAnsi="Bookman Old Style" w:cstheme="majorBidi"/>
      <w:b/>
      <w:bCs/>
      <w:color w:val="00B050"/>
      <w:sz w:val="26"/>
      <w:szCs w:val="26"/>
      <w:lang w:val="en-US"/>
    </w:rPr>
  </w:style>
  <w:style w:type="paragraph" w:styleId="stBilgi">
    <w:name w:val="header"/>
    <w:basedOn w:val="Normal"/>
    <w:link w:val="stBilgiChar"/>
    <w:uiPriority w:val="99"/>
    <w:unhideWhenUsed/>
    <w:rsid w:val="001546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64D"/>
  </w:style>
  <w:style w:type="paragraph" w:styleId="AltBilgi">
    <w:name w:val="footer"/>
    <w:basedOn w:val="Normal"/>
    <w:link w:val="AltBilgiChar"/>
    <w:uiPriority w:val="99"/>
    <w:unhideWhenUsed/>
    <w:rsid w:val="001546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64D"/>
  </w:style>
  <w:style w:type="character" w:customStyle="1" w:styleId="Balk3Char">
    <w:name w:val="Başlık 3 Char"/>
    <w:basedOn w:val="VarsaylanParagrafYazTipi"/>
    <w:link w:val="Balk3"/>
    <w:uiPriority w:val="9"/>
    <w:rsid w:val="00E8290B"/>
    <w:rPr>
      <w:rFonts w:ascii="Bookman Old Style" w:eastAsiaTheme="majorEastAsia" w:hAnsi="Bookman Old Style" w:cstheme="majorBidi"/>
      <w:b/>
      <w:bCs/>
      <w:color w:val="FF0000"/>
      <w:sz w:val="24"/>
    </w:rPr>
  </w:style>
  <w:style w:type="paragraph" w:styleId="DipnotMetni">
    <w:name w:val="footnote text"/>
    <w:basedOn w:val="Normal"/>
    <w:link w:val="DipnotMetniChar"/>
    <w:uiPriority w:val="99"/>
    <w:semiHidden/>
    <w:unhideWhenUsed/>
    <w:rsid w:val="00E8290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290B"/>
    <w:rPr>
      <w:sz w:val="20"/>
      <w:szCs w:val="20"/>
    </w:rPr>
  </w:style>
  <w:style w:type="character" w:styleId="DipnotBavurusu">
    <w:name w:val="footnote reference"/>
    <w:basedOn w:val="VarsaylanParagrafYazTipi"/>
    <w:uiPriority w:val="99"/>
    <w:semiHidden/>
    <w:unhideWhenUsed/>
    <w:rsid w:val="00E8290B"/>
    <w:rPr>
      <w:vertAlign w:val="superscript"/>
    </w:rPr>
  </w:style>
  <w:style w:type="character" w:customStyle="1" w:styleId="Balk4Char">
    <w:name w:val="Başlık 4 Char"/>
    <w:basedOn w:val="VarsaylanParagrafYazTipi"/>
    <w:link w:val="Balk4"/>
    <w:uiPriority w:val="9"/>
    <w:rsid w:val="00E8290B"/>
    <w:rPr>
      <w:rFonts w:ascii="Bookman Old Style" w:eastAsiaTheme="majorEastAsia" w:hAnsi="Bookman Old Style" w:cstheme="majorBidi"/>
      <w:b/>
      <w:bCs/>
      <w:iCs/>
      <w:color w:val="7030A0"/>
    </w:rPr>
  </w:style>
  <w:style w:type="paragraph" w:styleId="ResimYazs">
    <w:name w:val="caption"/>
    <w:basedOn w:val="Normal"/>
    <w:next w:val="Normal"/>
    <w:uiPriority w:val="35"/>
    <w:unhideWhenUsed/>
    <w:qFormat/>
    <w:rsid w:val="008A11F7"/>
    <w:pPr>
      <w:spacing w:line="240" w:lineRule="auto"/>
      <w:jc w:val="center"/>
    </w:pPr>
    <w:rPr>
      <w:rFonts w:ascii="Times New Roman" w:hAnsi="Times New Roman"/>
      <w:b/>
      <w:bCs/>
      <w:sz w:val="20"/>
      <w:szCs w:val="18"/>
    </w:rPr>
  </w:style>
  <w:style w:type="paragraph" w:customStyle="1" w:styleId="Default">
    <w:name w:val="Default"/>
    <w:rsid w:val="002D15FB"/>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32112">
      <w:bodyDiv w:val="1"/>
      <w:marLeft w:val="0"/>
      <w:marRight w:val="0"/>
      <w:marTop w:val="0"/>
      <w:marBottom w:val="0"/>
      <w:divBdr>
        <w:top w:val="none" w:sz="0" w:space="0" w:color="auto"/>
        <w:left w:val="none" w:sz="0" w:space="0" w:color="auto"/>
        <w:bottom w:val="none" w:sz="0" w:space="0" w:color="auto"/>
        <w:right w:val="none" w:sz="0" w:space="0" w:color="auto"/>
      </w:divBdr>
    </w:div>
    <w:div w:id="12877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Kitap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Sayfa1!$B$2</c:f>
              <c:strCache>
                <c:ptCount val="1"/>
                <c:pt idx="0">
                  <c:v>%</c:v>
                </c:pt>
              </c:strCache>
            </c:strRef>
          </c:tx>
          <c:spPr>
            <a:solidFill>
              <a:srgbClr val="FFC000"/>
            </a:solidFill>
          </c:spPr>
          <c:dPt>
            <c:idx val="0"/>
            <c:bubble3D val="0"/>
            <c:spPr>
              <a:solidFill>
                <a:srgbClr val="00B050"/>
              </a:solidFill>
              <a:ln>
                <a:solidFill>
                  <a:schemeClr val="tx1"/>
                </a:solidFill>
              </a:ln>
            </c:spPr>
            <c:extLst>
              <c:ext xmlns:c16="http://schemas.microsoft.com/office/drawing/2014/chart" uri="{C3380CC4-5D6E-409C-BE32-E72D297353CC}">
                <c16:uniqueId val="{00000001-CD8E-4F6A-B429-6C6314D049E3}"/>
              </c:ext>
            </c:extLst>
          </c:dPt>
          <c:dPt>
            <c:idx val="1"/>
            <c:bubble3D val="0"/>
            <c:spPr>
              <a:solidFill>
                <a:srgbClr val="FFC000"/>
              </a:solidFill>
              <a:ln>
                <a:solidFill>
                  <a:schemeClr val="tx1"/>
                </a:solidFill>
              </a:ln>
            </c:spPr>
            <c:extLst>
              <c:ext xmlns:c16="http://schemas.microsoft.com/office/drawing/2014/chart" uri="{C3380CC4-5D6E-409C-BE32-E72D297353CC}">
                <c16:uniqueId val="{00000003-CD8E-4F6A-B429-6C6314D049E3}"/>
              </c:ext>
            </c:extLst>
          </c:dPt>
          <c:dLbls>
            <c:dLbl>
              <c:idx val="0"/>
              <c:tx>
                <c:rich>
                  <a:bodyPr/>
                  <a:lstStyle/>
                  <a:p>
                    <a:r>
                      <a:rPr lang="en-US"/>
                      <a:t> Kadın; 41,9%</a:t>
                    </a:r>
                  </a:p>
                </c:rich>
              </c:tx>
              <c:showLegendKey val="0"/>
              <c:showVal val="1"/>
              <c:showCatName val="1"/>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8E-4F6A-B429-6C6314D049E3}"/>
                </c:ext>
              </c:extLst>
            </c:dLbl>
            <c:dLbl>
              <c:idx val="1"/>
              <c:tx>
                <c:rich>
                  <a:bodyPr/>
                  <a:lstStyle/>
                  <a:p>
                    <a:r>
                      <a:rPr lang="en-US"/>
                      <a:t>Erkek; 58,1%</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D8E-4F6A-B429-6C6314D049E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Sayfa1!$A$3:$A$4</c:f>
              <c:strCache>
                <c:ptCount val="2"/>
                <c:pt idx="0">
                  <c:v>Kadın</c:v>
                </c:pt>
                <c:pt idx="1">
                  <c:v>Erkek</c:v>
                </c:pt>
              </c:strCache>
            </c:strRef>
          </c:cat>
          <c:val>
            <c:numRef>
              <c:f>Sayfa1!$B$3:$B$4</c:f>
              <c:numCache>
                <c:formatCode>###0.0</c:formatCode>
                <c:ptCount val="2"/>
                <c:pt idx="0">
                  <c:v>41.935483870967744</c:v>
                </c:pt>
                <c:pt idx="1">
                  <c:v>58.064516129032263</c:v>
                </c:pt>
              </c:numCache>
            </c:numRef>
          </c:val>
          <c:extLst>
            <c:ext xmlns:c16="http://schemas.microsoft.com/office/drawing/2014/chart" uri="{C3380CC4-5D6E-409C-BE32-E72D297353CC}">
              <c16:uniqueId val="{00000004-CD8E-4F6A-B429-6C6314D049E3}"/>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30C0C6-5392-40CB-9BAE-EFC06242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fatmaT</dc:creator>
  <cp:lastModifiedBy>Ofis-AnaPC</cp:lastModifiedBy>
  <cp:revision>4</cp:revision>
  <cp:lastPrinted>2020-10-28T06:42:00Z</cp:lastPrinted>
  <dcterms:created xsi:type="dcterms:W3CDTF">2021-06-24T15:52:00Z</dcterms:created>
  <dcterms:modified xsi:type="dcterms:W3CDTF">2023-04-24T08:56:00Z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48288f6a-c5d3-32ba-be14-037ec1efc69b</vt:lpwstr>
  </property>
  <property fmtid="{D5CDD505-2E9C-101B-9397-08002B2CF9AE}" pid="24" name="Mendeley Citation Style_1">
    <vt:lpwstr>http://www.zotero.org/styles/vancouver</vt:lpwstr>
  </property>
</Properties>
</file>